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5E2E4" w14:textId="77777777" w:rsidR="008C0883" w:rsidRPr="007A1473" w:rsidRDefault="008C0883" w:rsidP="008C0883">
      <w:pPr>
        <w:spacing w:line="276" w:lineRule="auto"/>
        <w:jc w:val="center"/>
        <w:rPr>
          <w:rFonts w:ascii="Bookman Old Style" w:hAnsi="Bookman Old Style" w:cs="Arial"/>
          <w:sz w:val="22"/>
          <w:szCs w:val="22"/>
          <w:u w:val="single"/>
        </w:rPr>
      </w:pPr>
      <w:r w:rsidRPr="007A1473">
        <w:rPr>
          <w:rFonts w:ascii="Bookman Old Style" w:hAnsi="Bookman Old Style" w:cs="Arial"/>
          <w:sz w:val="22"/>
          <w:szCs w:val="22"/>
          <w:u w:val="single"/>
        </w:rPr>
        <w:t xml:space="preserve">Format for International Bank Guarantee </w:t>
      </w:r>
    </w:p>
    <w:p w14:paraId="5ACDFCF3" w14:textId="77777777" w:rsidR="008C0883" w:rsidRPr="007A1473" w:rsidRDefault="008C0883" w:rsidP="008C0883">
      <w:pPr>
        <w:spacing w:line="276" w:lineRule="auto"/>
        <w:jc w:val="both"/>
        <w:rPr>
          <w:rFonts w:ascii="Bookman Old Style" w:hAnsi="Bookman Old Style" w:cs="Arial"/>
          <w:sz w:val="22"/>
          <w:szCs w:val="22"/>
        </w:rPr>
      </w:pPr>
    </w:p>
    <w:p w14:paraId="04B63FD0" w14:textId="77777777" w:rsidR="007A1473" w:rsidRDefault="007A1473" w:rsidP="008C0883">
      <w:pPr>
        <w:spacing w:line="276" w:lineRule="auto"/>
        <w:jc w:val="both"/>
        <w:rPr>
          <w:rFonts w:ascii="Bookman Old Style" w:hAnsi="Bookman Old Style" w:cs="Arial"/>
          <w:sz w:val="22"/>
          <w:szCs w:val="22"/>
        </w:rPr>
      </w:pPr>
    </w:p>
    <w:p w14:paraId="3AE42BA3" w14:textId="77777777" w:rsidR="007A1473" w:rsidRDefault="007A1473" w:rsidP="008C0883">
      <w:pPr>
        <w:spacing w:line="276" w:lineRule="auto"/>
        <w:jc w:val="both"/>
        <w:rPr>
          <w:rFonts w:ascii="Bookman Old Style" w:hAnsi="Bookman Old Style" w:cs="Arial"/>
          <w:sz w:val="22"/>
          <w:szCs w:val="22"/>
        </w:rPr>
      </w:pPr>
    </w:p>
    <w:p w14:paraId="2B6DD1FE" w14:textId="5EBAAF4E" w:rsidR="008C0883" w:rsidRPr="007A1473" w:rsidRDefault="008C0883" w:rsidP="008C0883">
      <w:pPr>
        <w:spacing w:line="276" w:lineRule="auto"/>
        <w:jc w:val="both"/>
        <w:rPr>
          <w:rFonts w:ascii="Bookman Old Style" w:hAnsi="Bookman Old Style" w:cs="Arial"/>
          <w:sz w:val="22"/>
          <w:szCs w:val="22"/>
        </w:rPr>
      </w:pPr>
      <w:r w:rsidRPr="007A1473">
        <w:rPr>
          <w:rFonts w:ascii="Bookman Old Style" w:hAnsi="Bookman Old Style" w:cs="Arial"/>
          <w:sz w:val="22"/>
          <w:szCs w:val="22"/>
        </w:rPr>
        <w:t>To,</w:t>
      </w:r>
    </w:p>
    <w:p w14:paraId="2F1DBD57" w14:textId="77777777" w:rsidR="008C0883" w:rsidRPr="007A1473" w:rsidRDefault="008C0883" w:rsidP="008C0883">
      <w:pPr>
        <w:spacing w:line="276" w:lineRule="auto"/>
        <w:jc w:val="both"/>
        <w:rPr>
          <w:rStyle w:val="ui-provider"/>
          <w:rFonts w:ascii="Bookman Old Style" w:hAnsi="Bookman Old Style"/>
          <w:sz w:val="22"/>
          <w:szCs w:val="22"/>
          <w:lang w:val="it-IT"/>
        </w:rPr>
      </w:pPr>
      <w:r w:rsidRPr="007A1473">
        <w:rPr>
          <w:rStyle w:val="ui-provider"/>
          <w:rFonts w:ascii="Bookman Old Style" w:hAnsi="Bookman Old Style"/>
          <w:sz w:val="22"/>
          <w:szCs w:val="22"/>
          <w:lang w:val="it-IT"/>
        </w:rPr>
        <w:t>Škoda Auto Volkswagen India Private Limited</w:t>
      </w:r>
    </w:p>
    <w:p w14:paraId="22F571B2" w14:textId="77777777" w:rsidR="008C0883" w:rsidRPr="007A1473" w:rsidRDefault="008C0883" w:rsidP="008C0883">
      <w:pPr>
        <w:spacing w:line="276" w:lineRule="auto"/>
        <w:jc w:val="both"/>
        <w:rPr>
          <w:rFonts w:ascii="Bookman Old Style" w:hAnsi="Bookman Old Style" w:cs="Arial"/>
          <w:sz w:val="22"/>
          <w:szCs w:val="22"/>
          <w:lang w:val="it-IT"/>
        </w:rPr>
      </w:pPr>
      <w:r w:rsidRPr="007A1473">
        <w:rPr>
          <w:rFonts w:ascii="Bookman Old Style" w:hAnsi="Bookman Old Style" w:cs="Arial"/>
          <w:sz w:val="22"/>
          <w:szCs w:val="22"/>
          <w:lang w:val="it-IT"/>
        </w:rPr>
        <w:t>E 1, MIDC Industrial Area (</w:t>
      </w:r>
      <w:proofErr w:type="spellStart"/>
      <w:r w:rsidRPr="007A1473">
        <w:rPr>
          <w:rFonts w:ascii="Bookman Old Style" w:hAnsi="Bookman Old Style" w:cs="Arial"/>
          <w:sz w:val="22"/>
          <w:szCs w:val="22"/>
          <w:lang w:val="it-IT"/>
        </w:rPr>
        <w:t>Phase</w:t>
      </w:r>
      <w:proofErr w:type="spellEnd"/>
      <w:r w:rsidRPr="007A1473">
        <w:rPr>
          <w:rFonts w:ascii="Bookman Old Style" w:hAnsi="Bookman Old Style" w:cs="Arial"/>
          <w:sz w:val="22"/>
          <w:szCs w:val="22"/>
          <w:lang w:val="it-IT"/>
        </w:rPr>
        <w:t xml:space="preserve"> III), Village </w:t>
      </w:r>
      <w:proofErr w:type="spellStart"/>
      <w:r w:rsidRPr="007A1473">
        <w:rPr>
          <w:rFonts w:ascii="Bookman Old Style" w:hAnsi="Bookman Old Style" w:cs="Arial"/>
          <w:sz w:val="22"/>
          <w:szCs w:val="22"/>
          <w:lang w:val="it-IT"/>
        </w:rPr>
        <w:t>Nigoje</w:t>
      </w:r>
      <w:proofErr w:type="spellEnd"/>
      <w:r w:rsidRPr="007A1473">
        <w:rPr>
          <w:rFonts w:ascii="Bookman Old Style" w:hAnsi="Bookman Old Style" w:cs="Arial"/>
          <w:sz w:val="22"/>
          <w:szCs w:val="22"/>
          <w:lang w:val="it-IT"/>
        </w:rPr>
        <w:t xml:space="preserve">, </w:t>
      </w:r>
      <w:proofErr w:type="spellStart"/>
      <w:r w:rsidRPr="007A1473">
        <w:rPr>
          <w:rFonts w:ascii="Bookman Old Style" w:hAnsi="Bookman Old Style" w:cs="Arial"/>
          <w:sz w:val="22"/>
          <w:szCs w:val="22"/>
          <w:lang w:val="it-IT"/>
        </w:rPr>
        <w:t>Mhalunge</w:t>
      </w:r>
      <w:proofErr w:type="spellEnd"/>
      <w:r w:rsidRPr="007A1473">
        <w:rPr>
          <w:rFonts w:ascii="Bookman Old Style" w:hAnsi="Bookman Old Style" w:cs="Arial"/>
          <w:sz w:val="22"/>
          <w:szCs w:val="22"/>
          <w:lang w:val="it-IT"/>
        </w:rPr>
        <w:t xml:space="preserve"> </w:t>
      </w:r>
      <w:proofErr w:type="spellStart"/>
      <w:r w:rsidRPr="007A1473">
        <w:rPr>
          <w:rFonts w:ascii="Bookman Old Style" w:hAnsi="Bookman Old Style" w:cs="Arial"/>
          <w:sz w:val="22"/>
          <w:szCs w:val="22"/>
          <w:lang w:val="it-IT"/>
        </w:rPr>
        <w:t>Kharabwadi</w:t>
      </w:r>
      <w:proofErr w:type="spellEnd"/>
      <w:r w:rsidRPr="007A1473">
        <w:rPr>
          <w:rFonts w:ascii="Bookman Old Style" w:hAnsi="Bookman Old Style" w:cs="Arial"/>
          <w:sz w:val="22"/>
          <w:szCs w:val="22"/>
          <w:lang w:val="it-IT"/>
        </w:rPr>
        <w:t xml:space="preserve">, </w:t>
      </w:r>
    </w:p>
    <w:p w14:paraId="3D179141" w14:textId="77777777" w:rsidR="008C0883" w:rsidRPr="007A1473" w:rsidRDefault="008C0883" w:rsidP="008C0883">
      <w:pPr>
        <w:spacing w:line="276" w:lineRule="auto"/>
        <w:jc w:val="both"/>
        <w:rPr>
          <w:rFonts w:ascii="Bookman Old Style" w:hAnsi="Bookman Old Style" w:cs="Arial"/>
          <w:sz w:val="22"/>
          <w:szCs w:val="22"/>
          <w:lang w:val="it-IT"/>
        </w:rPr>
      </w:pPr>
      <w:proofErr w:type="spellStart"/>
      <w:r w:rsidRPr="007A1473">
        <w:rPr>
          <w:rFonts w:ascii="Bookman Old Style" w:hAnsi="Bookman Old Style" w:cs="Arial"/>
          <w:sz w:val="22"/>
          <w:szCs w:val="22"/>
          <w:lang w:val="it-IT"/>
        </w:rPr>
        <w:t>Taluka</w:t>
      </w:r>
      <w:proofErr w:type="spellEnd"/>
      <w:r w:rsidRPr="007A1473">
        <w:rPr>
          <w:rFonts w:ascii="Bookman Old Style" w:hAnsi="Bookman Old Style" w:cs="Arial"/>
          <w:sz w:val="22"/>
          <w:szCs w:val="22"/>
          <w:lang w:val="it-IT"/>
        </w:rPr>
        <w:t xml:space="preserve">: </w:t>
      </w:r>
      <w:proofErr w:type="spellStart"/>
      <w:r w:rsidRPr="007A1473">
        <w:rPr>
          <w:rFonts w:ascii="Bookman Old Style" w:hAnsi="Bookman Old Style" w:cs="Arial"/>
          <w:sz w:val="22"/>
          <w:szCs w:val="22"/>
          <w:lang w:val="it-IT"/>
        </w:rPr>
        <w:t>Khed</w:t>
      </w:r>
      <w:proofErr w:type="spellEnd"/>
      <w:r w:rsidRPr="007A1473">
        <w:rPr>
          <w:rFonts w:ascii="Bookman Old Style" w:hAnsi="Bookman Old Style" w:cs="Arial"/>
          <w:sz w:val="22"/>
          <w:szCs w:val="22"/>
          <w:lang w:val="it-IT"/>
        </w:rPr>
        <w:t xml:space="preserve">, </w:t>
      </w:r>
      <w:proofErr w:type="spellStart"/>
      <w:r w:rsidRPr="007A1473">
        <w:rPr>
          <w:rFonts w:ascii="Bookman Old Style" w:hAnsi="Bookman Old Style" w:cs="Arial"/>
          <w:sz w:val="22"/>
          <w:szCs w:val="22"/>
          <w:lang w:val="it-IT"/>
        </w:rPr>
        <w:t>Chakan</w:t>
      </w:r>
      <w:proofErr w:type="spellEnd"/>
      <w:r w:rsidRPr="007A1473">
        <w:rPr>
          <w:rFonts w:ascii="Bookman Old Style" w:hAnsi="Bookman Old Style" w:cs="Arial"/>
          <w:sz w:val="22"/>
          <w:szCs w:val="22"/>
          <w:lang w:val="it-IT"/>
        </w:rPr>
        <w:t>, Pune  410 501, Maharashtra, India.  </w:t>
      </w:r>
    </w:p>
    <w:p w14:paraId="4C2C516A" w14:textId="77777777" w:rsidR="008C0883" w:rsidRPr="007A1473" w:rsidRDefault="008C0883" w:rsidP="008C0883">
      <w:pPr>
        <w:spacing w:line="276" w:lineRule="auto"/>
        <w:jc w:val="both"/>
        <w:rPr>
          <w:rFonts w:ascii="Bookman Old Style" w:hAnsi="Bookman Old Style" w:cs="Arial"/>
          <w:sz w:val="22"/>
          <w:szCs w:val="22"/>
          <w:lang w:val="it-IT"/>
        </w:rPr>
      </w:pPr>
    </w:p>
    <w:p w14:paraId="5B3C3170" w14:textId="77777777" w:rsidR="008C0883" w:rsidRPr="007A1473" w:rsidRDefault="008C0883" w:rsidP="008C0883">
      <w:pPr>
        <w:spacing w:line="276" w:lineRule="auto"/>
        <w:jc w:val="both"/>
        <w:rPr>
          <w:rFonts w:ascii="Bookman Old Style" w:hAnsi="Bookman Old Style" w:cs="Arial"/>
          <w:sz w:val="22"/>
          <w:szCs w:val="22"/>
        </w:rPr>
      </w:pPr>
      <w:r w:rsidRPr="007A1473">
        <w:rPr>
          <w:rFonts w:ascii="Bookman Old Style" w:hAnsi="Bookman Old Style" w:cs="Arial"/>
          <w:sz w:val="22"/>
          <w:szCs w:val="22"/>
        </w:rPr>
        <w:t>Dear Sir,</w:t>
      </w:r>
    </w:p>
    <w:p w14:paraId="2F417F0A" w14:textId="77777777" w:rsidR="008C0883" w:rsidRPr="007A1473" w:rsidRDefault="008C0883" w:rsidP="008C0883">
      <w:pPr>
        <w:spacing w:line="276" w:lineRule="auto"/>
        <w:jc w:val="both"/>
        <w:rPr>
          <w:rFonts w:ascii="Bookman Old Style" w:hAnsi="Bookman Old Style" w:cs="Arial"/>
          <w:sz w:val="22"/>
          <w:szCs w:val="22"/>
        </w:rPr>
      </w:pPr>
      <w:r w:rsidRPr="007A1473">
        <w:rPr>
          <w:rFonts w:ascii="Bookman Old Style" w:hAnsi="Bookman Old Style" w:cs="Arial"/>
          <w:sz w:val="22"/>
          <w:szCs w:val="22"/>
        </w:rPr>
        <w:t> </w:t>
      </w: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665"/>
        <w:gridCol w:w="4922"/>
      </w:tblGrid>
      <w:tr w:rsidR="008C0883" w:rsidRPr="007A1473" w14:paraId="4C8FBB36" w14:textId="77777777" w:rsidTr="008A7B1D">
        <w:tc>
          <w:tcPr>
            <w:tcW w:w="3681" w:type="dxa"/>
          </w:tcPr>
          <w:p w14:paraId="7EB364F1" w14:textId="77777777" w:rsidR="008C0883" w:rsidRPr="007A1473" w:rsidRDefault="008C0883" w:rsidP="008A7B1D">
            <w:pPr>
              <w:spacing w:line="276" w:lineRule="auto"/>
              <w:jc w:val="both"/>
              <w:rPr>
                <w:rFonts w:ascii="Bookman Old Style" w:hAnsi="Bookman Old Style" w:cs="Arial"/>
                <w:sz w:val="22"/>
                <w:szCs w:val="22"/>
              </w:rPr>
            </w:pPr>
            <w:r w:rsidRPr="007A1473">
              <w:rPr>
                <w:rFonts w:ascii="Bookman Old Style" w:hAnsi="Bookman Old Style" w:cs="Arial"/>
                <w:sz w:val="22"/>
                <w:szCs w:val="22"/>
              </w:rPr>
              <w:t>Guarantee No.</w:t>
            </w:r>
          </w:p>
        </w:tc>
        <w:tc>
          <w:tcPr>
            <w:tcW w:w="4949" w:type="dxa"/>
            <w:shd w:val="clear" w:color="auto" w:fill="FFFF00"/>
          </w:tcPr>
          <w:p w14:paraId="4334683D" w14:textId="77777777" w:rsidR="008C0883" w:rsidRPr="007A1473" w:rsidRDefault="008C0883" w:rsidP="008A7B1D">
            <w:pPr>
              <w:spacing w:line="276" w:lineRule="auto"/>
              <w:jc w:val="both"/>
              <w:rPr>
                <w:rFonts w:ascii="Bookman Old Style" w:hAnsi="Bookman Old Style" w:cs="Arial"/>
                <w:sz w:val="22"/>
                <w:szCs w:val="22"/>
                <w:highlight w:val="yellow"/>
              </w:rPr>
            </w:pPr>
          </w:p>
        </w:tc>
      </w:tr>
      <w:tr w:rsidR="008C0883" w:rsidRPr="007A1473" w14:paraId="7EBEFC66" w14:textId="77777777" w:rsidTr="008A7B1D">
        <w:tc>
          <w:tcPr>
            <w:tcW w:w="3681" w:type="dxa"/>
          </w:tcPr>
          <w:p w14:paraId="410DD24C" w14:textId="77777777" w:rsidR="008C0883" w:rsidRPr="007A1473" w:rsidRDefault="008C0883" w:rsidP="008A7B1D">
            <w:pPr>
              <w:spacing w:line="276" w:lineRule="auto"/>
              <w:jc w:val="both"/>
              <w:rPr>
                <w:rFonts w:ascii="Bookman Old Style" w:hAnsi="Bookman Old Style" w:cs="Arial"/>
                <w:sz w:val="22"/>
                <w:szCs w:val="22"/>
              </w:rPr>
            </w:pPr>
            <w:r w:rsidRPr="007A1473">
              <w:rPr>
                <w:rFonts w:ascii="Bookman Old Style" w:hAnsi="Bookman Old Style" w:cs="Arial"/>
                <w:sz w:val="22"/>
                <w:szCs w:val="22"/>
              </w:rPr>
              <w:t>Amount of Guarantee</w:t>
            </w:r>
          </w:p>
        </w:tc>
        <w:tc>
          <w:tcPr>
            <w:tcW w:w="4949" w:type="dxa"/>
            <w:shd w:val="clear" w:color="auto" w:fill="FFFF00"/>
          </w:tcPr>
          <w:p w14:paraId="4A49729E" w14:textId="77777777" w:rsidR="008C0883" w:rsidRPr="007A1473" w:rsidRDefault="008C0883" w:rsidP="008A7B1D">
            <w:pPr>
              <w:spacing w:line="276" w:lineRule="auto"/>
              <w:jc w:val="both"/>
              <w:rPr>
                <w:rFonts w:ascii="Bookman Old Style" w:hAnsi="Bookman Old Style" w:cs="Arial"/>
                <w:sz w:val="22"/>
                <w:szCs w:val="22"/>
                <w:highlight w:val="yellow"/>
              </w:rPr>
            </w:pPr>
          </w:p>
        </w:tc>
      </w:tr>
      <w:tr w:rsidR="008C0883" w:rsidRPr="007A1473" w14:paraId="191427F4" w14:textId="77777777" w:rsidTr="008A7B1D">
        <w:tc>
          <w:tcPr>
            <w:tcW w:w="3681" w:type="dxa"/>
          </w:tcPr>
          <w:p w14:paraId="7FE5CF8F" w14:textId="77777777" w:rsidR="008C0883" w:rsidRPr="007A1473" w:rsidRDefault="008C0883" w:rsidP="008A7B1D">
            <w:pPr>
              <w:spacing w:line="276" w:lineRule="auto"/>
              <w:jc w:val="both"/>
              <w:rPr>
                <w:rFonts w:ascii="Bookman Old Style" w:hAnsi="Bookman Old Style" w:cs="Arial"/>
                <w:sz w:val="22"/>
                <w:szCs w:val="22"/>
              </w:rPr>
            </w:pPr>
            <w:r w:rsidRPr="007A1473">
              <w:rPr>
                <w:rFonts w:ascii="Bookman Old Style" w:hAnsi="Bookman Old Style" w:cs="Arial"/>
                <w:sz w:val="22"/>
                <w:szCs w:val="22"/>
              </w:rPr>
              <w:t>Guarantee Cover from (date)</w:t>
            </w:r>
          </w:p>
        </w:tc>
        <w:tc>
          <w:tcPr>
            <w:tcW w:w="4949" w:type="dxa"/>
            <w:shd w:val="clear" w:color="auto" w:fill="FFFF00"/>
          </w:tcPr>
          <w:p w14:paraId="2E58A08E" w14:textId="77777777" w:rsidR="008C0883" w:rsidRPr="007A1473" w:rsidRDefault="008C0883" w:rsidP="008A7B1D">
            <w:pPr>
              <w:spacing w:line="276" w:lineRule="auto"/>
              <w:jc w:val="both"/>
              <w:rPr>
                <w:rFonts w:ascii="Bookman Old Style" w:hAnsi="Bookman Old Style" w:cs="Arial"/>
                <w:sz w:val="22"/>
                <w:szCs w:val="22"/>
                <w:highlight w:val="yellow"/>
              </w:rPr>
            </w:pPr>
          </w:p>
        </w:tc>
      </w:tr>
      <w:tr w:rsidR="008C0883" w:rsidRPr="007A1473" w14:paraId="4E2C25CA" w14:textId="77777777" w:rsidTr="008A7B1D">
        <w:tc>
          <w:tcPr>
            <w:tcW w:w="3681" w:type="dxa"/>
          </w:tcPr>
          <w:p w14:paraId="354D703E" w14:textId="77777777" w:rsidR="008C0883" w:rsidRPr="007A1473" w:rsidRDefault="008C0883" w:rsidP="008A7B1D">
            <w:pPr>
              <w:spacing w:line="276" w:lineRule="auto"/>
              <w:jc w:val="both"/>
              <w:rPr>
                <w:rFonts w:ascii="Bookman Old Style" w:hAnsi="Bookman Old Style" w:cs="Arial"/>
                <w:sz w:val="22"/>
                <w:szCs w:val="22"/>
              </w:rPr>
            </w:pPr>
            <w:r w:rsidRPr="007A1473">
              <w:rPr>
                <w:rFonts w:ascii="Bookman Old Style" w:hAnsi="Bookman Old Style" w:cs="Arial"/>
                <w:sz w:val="22"/>
                <w:szCs w:val="22"/>
              </w:rPr>
              <w:t>Date of Guarantee Expiry (date)</w:t>
            </w:r>
          </w:p>
        </w:tc>
        <w:tc>
          <w:tcPr>
            <w:tcW w:w="4949" w:type="dxa"/>
            <w:shd w:val="clear" w:color="auto" w:fill="FFFF00"/>
          </w:tcPr>
          <w:p w14:paraId="76D7C1A1" w14:textId="77777777" w:rsidR="008C0883" w:rsidRPr="007A1473" w:rsidRDefault="008C0883" w:rsidP="008A7B1D">
            <w:pPr>
              <w:spacing w:line="276" w:lineRule="auto"/>
              <w:jc w:val="both"/>
              <w:rPr>
                <w:rFonts w:ascii="Bookman Old Style" w:hAnsi="Bookman Old Style" w:cs="Arial"/>
                <w:sz w:val="22"/>
                <w:szCs w:val="22"/>
                <w:highlight w:val="yellow"/>
              </w:rPr>
            </w:pPr>
          </w:p>
        </w:tc>
      </w:tr>
      <w:tr w:rsidR="008C0883" w:rsidRPr="007A1473" w14:paraId="7607C75F" w14:textId="77777777" w:rsidTr="008A7B1D">
        <w:tc>
          <w:tcPr>
            <w:tcW w:w="3681" w:type="dxa"/>
          </w:tcPr>
          <w:p w14:paraId="0EB28A3B" w14:textId="77777777" w:rsidR="008C0883" w:rsidRPr="007A1473" w:rsidRDefault="008C0883" w:rsidP="008A7B1D">
            <w:pPr>
              <w:spacing w:line="276" w:lineRule="auto"/>
              <w:jc w:val="both"/>
              <w:rPr>
                <w:rFonts w:ascii="Bookman Old Style" w:hAnsi="Bookman Old Style" w:cs="Arial"/>
                <w:sz w:val="22"/>
                <w:szCs w:val="22"/>
              </w:rPr>
            </w:pPr>
            <w:r w:rsidRPr="007A1473">
              <w:rPr>
                <w:rFonts w:ascii="Bookman Old Style" w:hAnsi="Bookman Old Style" w:cs="Arial"/>
                <w:sz w:val="22"/>
                <w:szCs w:val="22"/>
              </w:rPr>
              <w:t>Last date of lodging claim</w:t>
            </w:r>
          </w:p>
        </w:tc>
        <w:tc>
          <w:tcPr>
            <w:tcW w:w="4949" w:type="dxa"/>
            <w:shd w:val="clear" w:color="auto" w:fill="FFFF00"/>
          </w:tcPr>
          <w:p w14:paraId="726DB6B9" w14:textId="77777777" w:rsidR="008C0883" w:rsidRPr="007A1473" w:rsidRDefault="008C0883" w:rsidP="008A7B1D">
            <w:pPr>
              <w:spacing w:line="276" w:lineRule="auto"/>
              <w:jc w:val="both"/>
              <w:rPr>
                <w:rFonts w:ascii="Bookman Old Style" w:hAnsi="Bookman Old Style" w:cs="Arial"/>
                <w:sz w:val="22"/>
                <w:szCs w:val="22"/>
                <w:highlight w:val="yellow"/>
              </w:rPr>
            </w:pPr>
          </w:p>
        </w:tc>
      </w:tr>
      <w:tr w:rsidR="008C0883" w:rsidRPr="007A1473" w14:paraId="68A7B705" w14:textId="77777777" w:rsidTr="008A7B1D">
        <w:tc>
          <w:tcPr>
            <w:tcW w:w="3681" w:type="dxa"/>
          </w:tcPr>
          <w:p w14:paraId="23788492" w14:textId="77777777" w:rsidR="008C0883" w:rsidRPr="007A1473" w:rsidRDefault="008C0883" w:rsidP="008A7B1D">
            <w:pPr>
              <w:spacing w:line="276" w:lineRule="auto"/>
              <w:jc w:val="both"/>
              <w:rPr>
                <w:rFonts w:ascii="Bookman Old Style" w:hAnsi="Bookman Old Style" w:cs="Arial"/>
                <w:sz w:val="22"/>
                <w:szCs w:val="22"/>
              </w:rPr>
            </w:pPr>
            <w:r w:rsidRPr="007A1473">
              <w:rPr>
                <w:rFonts w:ascii="Bookman Old Style" w:hAnsi="Bookman Old Style" w:cs="Arial"/>
                <w:sz w:val="22"/>
                <w:szCs w:val="22"/>
              </w:rPr>
              <w:t>Issued at the request of</w:t>
            </w:r>
          </w:p>
        </w:tc>
        <w:tc>
          <w:tcPr>
            <w:tcW w:w="4949" w:type="dxa"/>
            <w:shd w:val="clear" w:color="auto" w:fill="FFFF00"/>
          </w:tcPr>
          <w:p w14:paraId="61828EA8" w14:textId="77777777" w:rsidR="008C0883" w:rsidRPr="007A1473" w:rsidRDefault="008C0883" w:rsidP="008A7B1D">
            <w:pPr>
              <w:spacing w:line="276" w:lineRule="auto"/>
              <w:jc w:val="both"/>
              <w:rPr>
                <w:rFonts w:ascii="Bookman Old Style" w:hAnsi="Bookman Old Style" w:cs="Arial"/>
                <w:sz w:val="22"/>
                <w:szCs w:val="22"/>
                <w:highlight w:val="yellow"/>
              </w:rPr>
            </w:pPr>
            <w:r w:rsidRPr="007A1473">
              <w:rPr>
                <w:rFonts w:ascii="Bookman Old Style" w:hAnsi="Bookman Old Style" w:cs="Arial"/>
                <w:sz w:val="22"/>
                <w:szCs w:val="22"/>
                <w:highlight w:val="yellow"/>
              </w:rPr>
              <w:t>&lt;&lt;name of the Overseas Vendor / Service Provider &gt;&gt;</w:t>
            </w:r>
          </w:p>
        </w:tc>
      </w:tr>
    </w:tbl>
    <w:p w14:paraId="05251B8E" w14:textId="77777777" w:rsidR="008C0883" w:rsidRPr="007A1473" w:rsidRDefault="008C0883" w:rsidP="008C0883">
      <w:pPr>
        <w:spacing w:line="276" w:lineRule="auto"/>
        <w:jc w:val="both"/>
        <w:rPr>
          <w:rFonts w:ascii="Bookman Old Style" w:hAnsi="Bookman Old Style" w:cs="Arial"/>
          <w:sz w:val="22"/>
          <w:szCs w:val="22"/>
        </w:rPr>
      </w:pPr>
    </w:p>
    <w:p w14:paraId="7B9EB6CD" w14:textId="29FC3163" w:rsidR="008C0883" w:rsidRPr="007A1473" w:rsidRDefault="008C0883" w:rsidP="008C0883">
      <w:p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This deed of on demand guarantee made / executed on </w:t>
      </w:r>
      <w:r w:rsidRPr="007A1473">
        <w:rPr>
          <w:rFonts w:ascii="Bookman Old Style" w:hAnsi="Bookman Old Style" w:cs="Arial"/>
          <w:sz w:val="22"/>
          <w:szCs w:val="22"/>
          <w:highlight w:val="yellow"/>
        </w:rPr>
        <w:t>&lt;&lt;Date&gt;&gt; &lt;&lt;date in words&gt;&gt;</w:t>
      </w:r>
      <w:r w:rsidRPr="007A1473">
        <w:rPr>
          <w:rFonts w:ascii="Bookman Old Style" w:hAnsi="Bookman Old Style" w:cs="Arial"/>
          <w:sz w:val="22"/>
          <w:szCs w:val="22"/>
        </w:rPr>
        <w:t xml:space="preserve"> (hereinafter “Guarantee” or “Bank Guarantee”), for valuable consideration received by </w:t>
      </w:r>
      <w:r w:rsidRPr="007A1473">
        <w:rPr>
          <w:rFonts w:ascii="Bookman Old Style" w:hAnsi="Bookman Old Style" w:cs="Arial"/>
          <w:sz w:val="22"/>
          <w:szCs w:val="22"/>
          <w:highlight w:val="yellow"/>
        </w:rPr>
        <w:t>&lt;&lt;Bank name&gt;&gt;  incorporated under the laws of &lt;&lt;name of the Country&gt;&gt;</w:t>
      </w:r>
      <w:r w:rsidRPr="007A1473">
        <w:rPr>
          <w:rFonts w:ascii="Bookman Old Style" w:hAnsi="Bookman Old Style" w:cs="Arial"/>
          <w:sz w:val="22"/>
          <w:szCs w:val="22"/>
        </w:rPr>
        <w:t xml:space="preserve">, having its registered office at </w:t>
      </w:r>
      <w:r w:rsidRPr="007A1473">
        <w:rPr>
          <w:rFonts w:ascii="Bookman Old Style" w:hAnsi="Bookman Old Style" w:cs="Arial"/>
          <w:sz w:val="22"/>
          <w:szCs w:val="22"/>
          <w:highlight w:val="yellow"/>
        </w:rPr>
        <w:t>&lt;&lt;Address of the Registered Office of the Bank&gt;&gt;</w:t>
      </w:r>
      <w:r w:rsidRPr="007A1473">
        <w:rPr>
          <w:rFonts w:ascii="Bookman Old Style" w:hAnsi="Bookman Old Style" w:cs="Arial"/>
          <w:sz w:val="22"/>
          <w:szCs w:val="22"/>
        </w:rPr>
        <w:t xml:space="preserve"> and having its branch at </w:t>
      </w:r>
      <w:r w:rsidRPr="007A1473">
        <w:rPr>
          <w:rFonts w:ascii="Bookman Old Style" w:hAnsi="Bookman Old Style" w:cs="Arial"/>
          <w:sz w:val="22"/>
          <w:szCs w:val="22"/>
          <w:highlight w:val="yellow"/>
        </w:rPr>
        <w:t>&lt;&lt;Full Address of the Branch&gt;&gt;</w:t>
      </w:r>
      <w:r w:rsidRPr="007A1473">
        <w:rPr>
          <w:rFonts w:ascii="Bookman Old Style" w:hAnsi="Bookman Old Style" w:cs="Arial"/>
          <w:sz w:val="22"/>
          <w:szCs w:val="22"/>
        </w:rPr>
        <w:t xml:space="preserve"> (hereinafter referred to as the “Bank”) which expression shall include its successors, administrators and permitted assigns, in </w:t>
      </w:r>
      <w:proofErr w:type="spellStart"/>
      <w:r w:rsidRPr="007A1473">
        <w:rPr>
          <w:rFonts w:ascii="Bookman Old Style" w:hAnsi="Bookman Old Style" w:cs="Arial"/>
          <w:sz w:val="22"/>
          <w:szCs w:val="22"/>
        </w:rPr>
        <w:t>favour</w:t>
      </w:r>
      <w:proofErr w:type="spellEnd"/>
      <w:r w:rsidRPr="007A1473">
        <w:rPr>
          <w:rFonts w:ascii="Bookman Old Style" w:hAnsi="Bookman Old Style" w:cs="Arial"/>
          <w:sz w:val="22"/>
          <w:szCs w:val="22"/>
        </w:rPr>
        <w:t xml:space="preserve"> of </w:t>
      </w:r>
      <w:r w:rsidRPr="007A1473">
        <w:rPr>
          <w:rStyle w:val="ui-provider"/>
          <w:rFonts w:ascii="Bookman Old Style" w:hAnsi="Bookman Old Style"/>
          <w:sz w:val="22"/>
          <w:szCs w:val="22"/>
        </w:rPr>
        <w:t>Škoda Auto Volkswagen India Private Limited</w:t>
      </w:r>
      <w:r w:rsidRPr="007A1473">
        <w:rPr>
          <w:rFonts w:ascii="Bookman Old Style" w:hAnsi="Bookman Old Style" w:cs="Arial"/>
          <w:sz w:val="22"/>
          <w:szCs w:val="22"/>
        </w:rPr>
        <w:t xml:space="preserve">, a company incorporated under the Companies Act, 1956 and having its Registered Office at E 1, MIDC Industrial Area (Phase III), Village </w:t>
      </w:r>
      <w:proofErr w:type="spellStart"/>
      <w:r w:rsidRPr="007A1473">
        <w:rPr>
          <w:rFonts w:ascii="Bookman Old Style" w:hAnsi="Bookman Old Style" w:cs="Arial"/>
          <w:sz w:val="22"/>
          <w:szCs w:val="22"/>
        </w:rPr>
        <w:t>Nigoje</w:t>
      </w:r>
      <w:proofErr w:type="spellEnd"/>
      <w:r w:rsidRPr="007A1473">
        <w:rPr>
          <w:rFonts w:ascii="Bookman Old Style" w:hAnsi="Bookman Old Style" w:cs="Arial"/>
          <w:sz w:val="22"/>
          <w:szCs w:val="22"/>
        </w:rPr>
        <w:t xml:space="preserve">, </w:t>
      </w:r>
      <w:proofErr w:type="spellStart"/>
      <w:r w:rsidRPr="007A1473">
        <w:rPr>
          <w:rFonts w:ascii="Bookman Old Style" w:hAnsi="Bookman Old Style" w:cs="Arial"/>
          <w:sz w:val="22"/>
          <w:szCs w:val="22"/>
        </w:rPr>
        <w:t>Mhalunge</w:t>
      </w:r>
      <w:proofErr w:type="spellEnd"/>
      <w:r w:rsidRPr="007A1473">
        <w:rPr>
          <w:rFonts w:ascii="Bookman Old Style" w:hAnsi="Bookman Old Style" w:cs="Arial"/>
          <w:sz w:val="22"/>
          <w:szCs w:val="22"/>
        </w:rPr>
        <w:t xml:space="preserve"> </w:t>
      </w:r>
      <w:proofErr w:type="spellStart"/>
      <w:r w:rsidRPr="007A1473">
        <w:rPr>
          <w:rFonts w:ascii="Bookman Old Style" w:hAnsi="Bookman Old Style" w:cs="Arial"/>
          <w:sz w:val="22"/>
          <w:szCs w:val="22"/>
        </w:rPr>
        <w:t>Kharabwadi</w:t>
      </w:r>
      <w:proofErr w:type="spellEnd"/>
      <w:r w:rsidRPr="007A1473">
        <w:rPr>
          <w:rFonts w:ascii="Bookman Old Style" w:hAnsi="Bookman Old Style" w:cs="Arial"/>
          <w:sz w:val="22"/>
          <w:szCs w:val="22"/>
        </w:rPr>
        <w:t xml:space="preserve">, Taluka: </w:t>
      </w:r>
      <w:proofErr w:type="spellStart"/>
      <w:r w:rsidRPr="007A1473">
        <w:rPr>
          <w:rFonts w:ascii="Bookman Old Style" w:hAnsi="Bookman Old Style" w:cs="Arial"/>
          <w:sz w:val="22"/>
          <w:szCs w:val="22"/>
        </w:rPr>
        <w:t>Khed</w:t>
      </w:r>
      <w:proofErr w:type="spellEnd"/>
      <w:r w:rsidRPr="007A1473">
        <w:rPr>
          <w:rFonts w:ascii="Bookman Old Style" w:hAnsi="Bookman Old Style" w:cs="Arial"/>
          <w:sz w:val="22"/>
          <w:szCs w:val="22"/>
        </w:rPr>
        <w:t xml:space="preserve">, Chakan, Pune 410 501 and Mumbai office at </w:t>
      </w:r>
      <w:bookmarkStart w:id="0" w:name="_Hlk185865488"/>
      <w:r w:rsidRPr="007A1473">
        <w:rPr>
          <w:rFonts w:ascii="Bookman Old Style" w:hAnsi="Bookman Old Style" w:cs="Arial"/>
          <w:sz w:val="22"/>
          <w:szCs w:val="22"/>
        </w:rPr>
        <w:t>14</w:t>
      </w:r>
      <w:r w:rsidRPr="007A1473">
        <w:rPr>
          <w:rFonts w:ascii="Bookman Old Style" w:hAnsi="Bookman Old Style" w:cs="Arial"/>
          <w:sz w:val="22"/>
          <w:szCs w:val="22"/>
          <w:vertAlign w:val="superscript"/>
        </w:rPr>
        <w:t>th</w:t>
      </w:r>
      <w:r w:rsidRPr="007A1473">
        <w:rPr>
          <w:rFonts w:ascii="Bookman Old Style" w:hAnsi="Bookman Old Style" w:cs="Arial"/>
          <w:sz w:val="22"/>
          <w:szCs w:val="22"/>
        </w:rPr>
        <w:t xml:space="preserve"> and 15</w:t>
      </w:r>
      <w:r w:rsidRPr="007A1473">
        <w:rPr>
          <w:rFonts w:ascii="Bookman Old Style" w:hAnsi="Bookman Old Style" w:cs="Arial"/>
          <w:sz w:val="22"/>
          <w:szCs w:val="22"/>
          <w:vertAlign w:val="superscript"/>
        </w:rPr>
        <w:t>th</w:t>
      </w:r>
      <w:bookmarkEnd w:id="0"/>
      <w:r w:rsidRPr="007A1473">
        <w:rPr>
          <w:rFonts w:ascii="Bookman Old Style" w:hAnsi="Bookman Old Style" w:cs="Arial"/>
          <w:sz w:val="22"/>
          <w:szCs w:val="22"/>
        </w:rPr>
        <w:t xml:space="preserve"> Floor,  Commerz  II, International Business Park, Oberoi Garden City, Off. Western Express Highway, Goregaon (East), Mumbai – 400 063</w:t>
      </w:r>
      <w:r w:rsidRPr="007A1473" w:rsidDel="00E05AD1">
        <w:rPr>
          <w:rFonts w:ascii="Bookman Old Style" w:hAnsi="Bookman Old Style" w:cs="Arial"/>
          <w:sz w:val="22"/>
          <w:szCs w:val="22"/>
        </w:rPr>
        <w:t xml:space="preserve"> </w:t>
      </w:r>
      <w:r w:rsidRPr="007A1473">
        <w:rPr>
          <w:rFonts w:ascii="Bookman Old Style" w:hAnsi="Bookman Old Style" w:cs="Arial"/>
          <w:sz w:val="22"/>
          <w:szCs w:val="22"/>
        </w:rPr>
        <w:t xml:space="preserve">(hereinafter referred to as “SAVWIPL”) which expression shall include its successors, administrators and permitted assigns), for an amount not exceeding </w:t>
      </w:r>
      <w:r w:rsidRPr="007A1473">
        <w:rPr>
          <w:rFonts w:ascii="Bookman Old Style" w:hAnsi="Bookman Old Style" w:cs="Arial"/>
          <w:sz w:val="22"/>
          <w:szCs w:val="22"/>
          <w:highlight w:val="yellow"/>
        </w:rPr>
        <w:t>&lt;&lt;Amount in Fig&gt;&gt; (&lt;&lt;amount in words&gt;&gt;)</w:t>
      </w:r>
      <w:r w:rsidRPr="007A1473">
        <w:rPr>
          <w:rFonts w:ascii="Bookman Old Style" w:hAnsi="Bookman Old Style" w:cs="Arial"/>
          <w:sz w:val="22"/>
          <w:szCs w:val="22"/>
        </w:rPr>
        <w:t xml:space="preserve"> at the request of </w:t>
      </w:r>
      <w:r w:rsidRPr="007A1473">
        <w:rPr>
          <w:rFonts w:ascii="Bookman Old Style" w:hAnsi="Bookman Old Style" w:cs="Arial"/>
          <w:sz w:val="22"/>
          <w:szCs w:val="22"/>
          <w:highlight w:val="yellow"/>
        </w:rPr>
        <w:t>&lt;&lt;Supplier’s/vendors / Importer’s name&gt;&gt;</w:t>
      </w:r>
      <w:r w:rsidRPr="007A1473">
        <w:rPr>
          <w:rFonts w:ascii="Bookman Old Style" w:hAnsi="Bookman Old Style" w:cs="Arial"/>
          <w:sz w:val="22"/>
          <w:szCs w:val="22"/>
        </w:rPr>
        <w:t xml:space="preserve"> having its Registered Office at </w:t>
      </w:r>
      <w:r w:rsidRPr="007A1473">
        <w:rPr>
          <w:rFonts w:ascii="Bookman Old Style" w:hAnsi="Bookman Old Style" w:cs="Arial"/>
          <w:sz w:val="22"/>
          <w:szCs w:val="22"/>
          <w:highlight w:val="yellow"/>
        </w:rPr>
        <w:t>&lt;&lt;Suppliers/Vendors Registered office address&gt;&gt;</w:t>
      </w:r>
      <w:r w:rsidRPr="007A1473">
        <w:rPr>
          <w:rFonts w:ascii="Bookman Old Style" w:hAnsi="Bookman Old Style" w:cs="Arial"/>
          <w:sz w:val="22"/>
          <w:szCs w:val="22"/>
        </w:rPr>
        <w:t xml:space="preserve"> (hereinafter referred to as the “Debtor”) which expression shall include its successors, administrators, heirs and permitted assigns as the case may be, provide as follows:</w:t>
      </w:r>
    </w:p>
    <w:p w14:paraId="12D7DAB9" w14:textId="77777777" w:rsidR="008C0883" w:rsidRPr="007A1473" w:rsidRDefault="008C0883" w:rsidP="008C0883">
      <w:pPr>
        <w:spacing w:line="276" w:lineRule="auto"/>
        <w:jc w:val="both"/>
        <w:rPr>
          <w:rFonts w:ascii="Bookman Old Style" w:hAnsi="Bookman Old Style" w:cs="Arial"/>
          <w:sz w:val="22"/>
          <w:szCs w:val="22"/>
        </w:rPr>
      </w:pPr>
      <w:r w:rsidRPr="007A1473">
        <w:rPr>
          <w:rFonts w:ascii="Bookman Old Style" w:hAnsi="Bookman Old Style" w:cs="Arial"/>
          <w:sz w:val="22"/>
          <w:szCs w:val="22"/>
        </w:rPr>
        <w:t> </w:t>
      </w:r>
    </w:p>
    <w:p w14:paraId="7DEEB59B"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In consideration of SAVWIPL having transactions and/or contractual relationship with the Debtor, subject to the condition that the Debtor furnishes a deed of guarantee as herein provided for </w:t>
      </w:r>
      <w:r w:rsidRPr="007A1473">
        <w:rPr>
          <w:rFonts w:ascii="Bookman Old Style" w:hAnsi="Bookman Old Style" w:cs="Arial"/>
          <w:sz w:val="22"/>
          <w:szCs w:val="22"/>
          <w:highlight w:val="yellow"/>
        </w:rPr>
        <w:t>EURO / Dollar / Rs. &lt;&lt;BG Amount in Fig&gt;&gt; (&lt;&lt;amount in words&gt;&gt;)</w:t>
      </w:r>
      <w:r w:rsidRPr="007A1473">
        <w:rPr>
          <w:rFonts w:ascii="Bookman Old Style" w:hAnsi="Bookman Old Style" w:cs="Arial"/>
          <w:sz w:val="22"/>
          <w:szCs w:val="22"/>
        </w:rPr>
        <w:t xml:space="preserve"> from first class international </w:t>
      </w:r>
      <w:r w:rsidRPr="007A1473">
        <w:rPr>
          <w:rFonts w:ascii="Bookman Old Style" w:hAnsi="Bookman Old Style" w:cs="Arial"/>
          <w:sz w:val="22"/>
          <w:szCs w:val="22"/>
        </w:rPr>
        <w:lastRenderedPageBreak/>
        <w:t xml:space="preserve">bank, as security towards full and satisfactory payment of any money owed by the Debtor to SAVWIPL and / or towards full and satisfactory performance of all the terms and conditions of any invoice, agreement /purchase order etc. (by whatever name called) signed or exchanged between SAVWIPL and Debtor, we the Bank do hereby unconditionally, irrevocably, and without any reservation or qualifications or conditions whatsoever, forthwith and without any demur or delay and notwithstanding any intimation and / or direction by the Debtor to the contrary or notwithstanding any dispute between SAVWIPL and the Debtor, hereby guarantee, agree and undertake to pay SAVWIPL on demand, a sum to the extent of </w:t>
      </w:r>
      <w:r w:rsidRPr="007A1473">
        <w:rPr>
          <w:rFonts w:ascii="Bookman Old Style" w:hAnsi="Bookman Old Style" w:cs="Arial"/>
          <w:sz w:val="22"/>
          <w:szCs w:val="22"/>
          <w:highlight w:val="yellow"/>
        </w:rPr>
        <w:t>Euro / Dollar / Rs.  &lt;&lt; BG Cover Amount in Figure and words&gt;&gt;</w:t>
      </w:r>
      <w:r w:rsidRPr="007A1473">
        <w:rPr>
          <w:rFonts w:ascii="Bookman Old Style" w:hAnsi="Bookman Old Style" w:cs="Arial"/>
          <w:sz w:val="22"/>
          <w:szCs w:val="22"/>
        </w:rPr>
        <w:t xml:space="preserve">. The Bank further agrees to indemnify and keep indemnified SAVWIPL, from time to time to the extent of aforesaid amount, against any loss, damages, costs, charges and expenses suffered by or likely to be suffered by SAVWIPL by reason of any breach or breaches by the said Debtor of terms and conditions of any agreement / purchase order / invoice between SAVWIPL and the Debtor. The decision of SAVWIPL in this regard shall be final, conclusive and binding on the Bank. We Bank further undertake to unconditionally pay SAVWIPL the amount claimed, merely upon the first written demand without any further enquiry or intimation from/to the Debtor and without any reference to the Debtor and without demur or any delay to the extent aforesaid. </w:t>
      </w:r>
    </w:p>
    <w:p w14:paraId="49BA09AC" w14:textId="77777777" w:rsidR="008C0883" w:rsidRPr="007A1473" w:rsidRDefault="008C0883" w:rsidP="008C0883">
      <w:pPr>
        <w:spacing w:line="276" w:lineRule="auto"/>
        <w:ind w:left="360"/>
        <w:jc w:val="both"/>
        <w:rPr>
          <w:rFonts w:ascii="Bookman Old Style" w:hAnsi="Bookman Old Style" w:cs="Arial"/>
          <w:sz w:val="22"/>
          <w:szCs w:val="22"/>
        </w:rPr>
      </w:pPr>
      <w:r w:rsidRPr="007A1473">
        <w:rPr>
          <w:rFonts w:ascii="Bookman Old Style" w:hAnsi="Bookman Old Style" w:cs="Arial"/>
          <w:sz w:val="22"/>
          <w:szCs w:val="22"/>
        </w:rPr>
        <w:t> </w:t>
      </w:r>
    </w:p>
    <w:p w14:paraId="0111E9D3"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We, the Bank further agree that SAVWIPL shall be the sole judge so as to whether the Debtor owes any money to SAVWIPL and as to whether Debtor has committed any default or breaches of any terms as to the amount or amounts of moneys owed by the Debtor to SAVWIPL or the amount of loss, damage, costs, charges and expenses caused to or suffered by or that may be caused to or suffered by SAVWIPL from time to time and agree that any demand or demands made under this Guarantee against the Bank shall be final and binding on the Bank.  </w:t>
      </w:r>
    </w:p>
    <w:p w14:paraId="2743EB11" w14:textId="77777777" w:rsidR="008C0883" w:rsidRPr="007A1473" w:rsidRDefault="008C0883" w:rsidP="008C0883">
      <w:pPr>
        <w:spacing w:line="276" w:lineRule="auto"/>
        <w:jc w:val="both"/>
        <w:rPr>
          <w:rFonts w:ascii="Bookman Old Style" w:hAnsi="Bookman Old Style" w:cs="Arial"/>
          <w:sz w:val="22"/>
          <w:szCs w:val="22"/>
        </w:rPr>
      </w:pPr>
    </w:p>
    <w:p w14:paraId="739DB37B"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The Bank hereby further agree that SAVWIPL may make one or more such demands in parts on the Bank at different points of time and the Bank hereby undertakes to pay to SAVWIPL without demur the sum or sums of money so demanded, howsoever that the aggregate liability of the Bank under this Guarantee shall not exceed </w:t>
      </w:r>
      <w:r w:rsidRPr="007A1473">
        <w:rPr>
          <w:rFonts w:ascii="Bookman Old Style" w:hAnsi="Bookman Old Style" w:cs="Arial"/>
          <w:sz w:val="22"/>
          <w:szCs w:val="22"/>
          <w:highlight w:val="yellow"/>
        </w:rPr>
        <w:t xml:space="preserve">EURO / </w:t>
      </w:r>
      <w:proofErr w:type="spellStart"/>
      <w:r w:rsidRPr="007A1473">
        <w:rPr>
          <w:rFonts w:ascii="Bookman Old Style" w:hAnsi="Bookman Old Style" w:cs="Arial"/>
          <w:sz w:val="22"/>
          <w:szCs w:val="22"/>
          <w:highlight w:val="yellow"/>
        </w:rPr>
        <w:t>Dollor</w:t>
      </w:r>
      <w:proofErr w:type="spellEnd"/>
      <w:r w:rsidRPr="007A1473">
        <w:rPr>
          <w:rFonts w:ascii="Bookman Old Style" w:hAnsi="Bookman Old Style" w:cs="Arial"/>
          <w:sz w:val="22"/>
          <w:szCs w:val="22"/>
          <w:highlight w:val="yellow"/>
        </w:rPr>
        <w:t xml:space="preserve"> / Rs. &lt;&lt; Amount in Figure and words &gt;&gt;</w:t>
      </w:r>
      <w:r w:rsidRPr="007A1473">
        <w:rPr>
          <w:rFonts w:ascii="Bookman Old Style" w:hAnsi="Bookman Old Style" w:cs="Arial"/>
          <w:sz w:val="22"/>
          <w:szCs w:val="22"/>
        </w:rPr>
        <w:t xml:space="preserve">. </w:t>
      </w:r>
    </w:p>
    <w:p w14:paraId="03FB65E5" w14:textId="77777777" w:rsidR="008C0883" w:rsidRPr="007A1473" w:rsidRDefault="008C0883" w:rsidP="008C0883">
      <w:pPr>
        <w:spacing w:line="276" w:lineRule="auto"/>
        <w:ind w:left="360"/>
        <w:jc w:val="both"/>
        <w:rPr>
          <w:rFonts w:ascii="Bookman Old Style" w:hAnsi="Bookman Old Style" w:cs="Arial"/>
          <w:sz w:val="22"/>
          <w:szCs w:val="22"/>
        </w:rPr>
      </w:pPr>
      <w:r w:rsidRPr="007A1473">
        <w:rPr>
          <w:rFonts w:ascii="Bookman Old Style" w:hAnsi="Bookman Old Style" w:cs="Arial"/>
          <w:sz w:val="22"/>
          <w:szCs w:val="22"/>
        </w:rPr>
        <w:t>   </w:t>
      </w:r>
    </w:p>
    <w:p w14:paraId="5E80A2C9"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We, the Bank further agree that notwithstanding any demand or demands made by SAVWIPL on the Bank and the payment and payments made there against by the Bank to SAVWIPL, this Guarantee shall be a continuing Guarantee to the extent of the remaining amount of the Guarantee. We, the Bank further agree that the Guarantee here in contained shall remain in full </w:t>
      </w:r>
      <w:r w:rsidRPr="007A1473">
        <w:rPr>
          <w:rFonts w:ascii="Bookman Old Style" w:hAnsi="Bookman Old Style" w:cs="Arial"/>
          <w:sz w:val="22"/>
          <w:szCs w:val="22"/>
        </w:rPr>
        <w:lastRenderedPageBreak/>
        <w:t xml:space="preserve">force and effect till all the dues and claims of SAVWIPL have been fully paid, satisfied and discharged and till SAVWIPL certifies in writing that all the dues and claims of SAVWIPL from the Debtor have been fully paid and satisfied. However, this Guarantee expires on </w:t>
      </w:r>
      <w:r w:rsidRPr="007A1473">
        <w:rPr>
          <w:rFonts w:ascii="Bookman Old Style" w:hAnsi="Bookman Old Style" w:cs="Arial"/>
          <w:sz w:val="22"/>
          <w:szCs w:val="22"/>
          <w:highlight w:val="yellow"/>
        </w:rPr>
        <w:t>&lt;&lt;expiry date&gt;&gt;</w:t>
      </w:r>
      <w:r w:rsidRPr="007A1473">
        <w:rPr>
          <w:rFonts w:ascii="Bookman Old Style" w:hAnsi="Bookman Old Style" w:cs="Arial"/>
          <w:sz w:val="22"/>
          <w:szCs w:val="22"/>
        </w:rPr>
        <w:t xml:space="preserve"> and last date of lodging claim shall be </w:t>
      </w:r>
      <w:r w:rsidRPr="007A1473">
        <w:rPr>
          <w:rFonts w:ascii="Bookman Old Style" w:hAnsi="Bookman Old Style" w:cs="Arial"/>
          <w:sz w:val="22"/>
          <w:szCs w:val="22"/>
          <w:highlight w:val="yellow"/>
        </w:rPr>
        <w:t>&lt;&lt;last date for lodging of the Claim&gt;&gt;</w:t>
      </w:r>
      <w:r w:rsidRPr="007A1473">
        <w:rPr>
          <w:rFonts w:ascii="Bookman Old Style" w:hAnsi="Bookman Old Style" w:cs="Arial"/>
          <w:sz w:val="22"/>
          <w:szCs w:val="22"/>
        </w:rPr>
        <w:t>.</w:t>
      </w:r>
    </w:p>
    <w:p w14:paraId="07F1D363" w14:textId="77777777" w:rsidR="008C0883" w:rsidRPr="007A1473" w:rsidRDefault="008C0883" w:rsidP="008C0883">
      <w:pPr>
        <w:spacing w:line="276" w:lineRule="auto"/>
        <w:ind w:left="360"/>
        <w:jc w:val="both"/>
        <w:rPr>
          <w:rFonts w:ascii="Bookman Old Style" w:hAnsi="Bookman Old Style" w:cs="Arial"/>
          <w:sz w:val="22"/>
          <w:szCs w:val="22"/>
        </w:rPr>
      </w:pPr>
      <w:r w:rsidRPr="007A1473">
        <w:rPr>
          <w:rFonts w:ascii="Bookman Old Style" w:hAnsi="Bookman Old Style" w:cs="Arial"/>
          <w:sz w:val="22"/>
          <w:szCs w:val="22"/>
        </w:rPr>
        <w:t> </w:t>
      </w:r>
    </w:p>
    <w:p w14:paraId="634732B0"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We, the Bank also agree that SAVWIPL shall have the fullest liberty without affecting in any way the liability on the Bank under this Guarantee to vary from time to time any of the terms and conditions of any agreement / purchase order or invoice or to extent time of performance or payment. SAVWIPL may from time to time exercise its rights/powers against the Debtor to either enforce or forebear from enforcing any of the terms and conditions of any agreement / purchase order / Invoice or securities available to SAVWIPL and the Bank shall not be released from its liability, even to the slightest extent under these presents by any exercise by SAVWIPL of its liberty with reference to the matter aforesaid, for by reason of time being given to the Debtor or any other forbearance, act or omission on the part of SAVWIPL or any indulgence by SAVWIPL on the Debtor or any other matter or thing whatsoever, which under the law relating to the security would but for this provision have the effect of so releasing the Bank from its liability.</w:t>
      </w:r>
    </w:p>
    <w:p w14:paraId="3D706CD8" w14:textId="77777777" w:rsidR="008C0883" w:rsidRPr="007A1473" w:rsidRDefault="008C0883" w:rsidP="008C0883">
      <w:pPr>
        <w:spacing w:line="276" w:lineRule="auto"/>
        <w:ind w:left="360"/>
        <w:jc w:val="both"/>
        <w:rPr>
          <w:rFonts w:ascii="Bookman Old Style" w:hAnsi="Bookman Old Style" w:cs="Arial"/>
          <w:sz w:val="22"/>
          <w:szCs w:val="22"/>
        </w:rPr>
      </w:pPr>
      <w:r w:rsidRPr="007A1473">
        <w:rPr>
          <w:rFonts w:ascii="Bookman Old Style" w:hAnsi="Bookman Old Style" w:cs="Arial"/>
          <w:sz w:val="22"/>
          <w:szCs w:val="22"/>
        </w:rPr>
        <w:t>  </w:t>
      </w:r>
    </w:p>
    <w:p w14:paraId="1D0C6B52"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We, the Bank agree and shall have no objection whatsoever to SAVWIPL making demand or demands on the Bank or proceeding against the Bank as if the Bank is the principal debtor (notwithstanding </w:t>
      </w:r>
      <w:r w:rsidRPr="007A1473">
        <w:rPr>
          <w:rFonts w:ascii="Bookman Old Style" w:hAnsi="Bookman Old Style" w:cs="Arial"/>
          <w:sz w:val="22"/>
          <w:szCs w:val="22"/>
          <w:highlight w:val="yellow"/>
        </w:rPr>
        <w:t>&lt;&lt;Full Name of the Supplier’s/vendors / Importer’s name&gt;&gt;</w:t>
      </w:r>
      <w:r w:rsidRPr="007A1473">
        <w:rPr>
          <w:rFonts w:ascii="Bookman Old Style" w:hAnsi="Bookman Old Style" w:cs="Arial"/>
          <w:sz w:val="22"/>
          <w:szCs w:val="22"/>
        </w:rPr>
        <w:t xml:space="preserve"> being called a Debtor under this Guarantee) without first making a demand against the Debtor and proceeding against the Debtor and the Guarantee herein contained shall be enforceable against the Bank, notwithstanding that any other security which SAVWIPL may have obtained from the Debtor has remained unrealized or outstanding at the time when proceedings are taken against the Bank.</w:t>
      </w:r>
    </w:p>
    <w:p w14:paraId="007DDBE5" w14:textId="77777777" w:rsidR="008C0883" w:rsidRPr="007A1473" w:rsidRDefault="008C0883" w:rsidP="008C0883">
      <w:pPr>
        <w:spacing w:line="276" w:lineRule="auto"/>
        <w:ind w:left="360"/>
        <w:jc w:val="both"/>
        <w:rPr>
          <w:rFonts w:ascii="Bookman Old Style" w:hAnsi="Bookman Old Style" w:cs="Arial"/>
          <w:sz w:val="22"/>
          <w:szCs w:val="22"/>
        </w:rPr>
      </w:pPr>
      <w:r w:rsidRPr="007A1473">
        <w:rPr>
          <w:rFonts w:ascii="Bookman Old Style" w:hAnsi="Bookman Old Style" w:cs="Arial"/>
          <w:sz w:val="22"/>
          <w:szCs w:val="22"/>
        </w:rPr>
        <w:t> </w:t>
      </w:r>
    </w:p>
    <w:p w14:paraId="77698F05"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We, the Bank hereby undertake to pay to SAVWIPL any money or moneys so demanded by SAVWIPL notwithstanding any dispute or disputes raised by the Debtor in legal proceeding before any court or tribunal or any authority, the liability of the Bank under these presents being absolute and unequivocal. </w:t>
      </w:r>
    </w:p>
    <w:p w14:paraId="27A0A0D0" w14:textId="77777777" w:rsidR="008C0883" w:rsidRPr="007A1473" w:rsidRDefault="008C0883" w:rsidP="008C0883">
      <w:pPr>
        <w:spacing w:line="276" w:lineRule="auto"/>
        <w:jc w:val="both"/>
        <w:rPr>
          <w:rFonts w:ascii="Bookman Old Style" w:hAnsi="Bookman Old Style" w:cs="Arial"/>
          <w:sz w:val="22"/>
          <w:szCs w:val="22"/>
        </w:rPr>
      </w:pPr>
    </w:p>
    <w:p w14:paraId="58462374"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cs="Arial"/>
          <w:sz w:val="22"/>
          <w:szCs w:val="22"/>
        </w:rPr>
        <w:t xml:space="preserve">We, the Bank undertake not to revoke or amend in any manner this Guarantee during its currency except with the previous consent of SAVWIPL in writing and agree that any change in the constitution of the Debtor or the Bank or SAVWIPL shall not discharge Bank’s liability hereunder. </w:t>
      </w:r>
    </w:p>
    <w:p w14:paraId="15CAF575" w14:textId="77777777" w:rsidR="008C0883" w:rsidRPr="007A1473" w:rsidRDefault="008C0883" w:rsidP="008C0883">
      <w:pPr>
        <w:pStyle w:val="ListParagraph"/>
        <w:rPr>
          <w:rFonts w:ascii="Bookman Old Style" w:hAnsi="Bookman Old Style" w:cs="Arial"/>
          <w:sz w:val="22"/>
          <w:szCs w:val="22"/>
        </w:rPr>
      </w:pPr>
    </w:p>
    <w:p w14:paraId="26373497" w14:textId="77777777" w:rsidR="008C0883" w:rsidRPr="007A1473" w:rsidRDefault="008C0883" w:rsidP="008C0883">
      <w:pPr>
        <w:pStyle w:val="ListParagraph"/>
        <w:rPr>
          <w:rFonts w:ascii="Bookman Old Style" w:hAnsi="Bookman Old Style" w:cs="Arial"/>
          <w:sz w:val="22"/>
          <w:szCs w:val="22"/>
        </w:rPr>
      </w:pPr>
    </w:p>
    <w:p w14:paraId="2EE94957" w14:textId="77777777" w:rsidR="008C0883" w:rsidRPr="007A1473" w:rsidRDefault="008C0883" w:rsidP="008C0883">
      <w:pPr>
        <w:pStyle w:val="ListParagraph"/>
        <w:rPr>
          <w:rFonts w:ascii="Bookman Old Style" w:hAnsi="Bookman Old Style" w:cs="Arial"/>
          <w:sz w:val="22"/>
          <w:szCs w:val="22"/>
        </w:rPr>
      </w:pPr>
    </w:p>
    <w:p w14:paraId="46AF6932" w14:textId="77777777" w:rsidR="008C0883" w:rsidRPr="007A1473" w:rsidRDefault="008C0883" w:rsidP="008C0883">
      <w:pPr>
        <w:pStyle w:val="ListParagraph"/>
        <w:rPr>
          <w:rFonts w:ascii="Bookman Old Style" w:hAnsi="Bookman Old Style" w:cs="Arial"/>
          <w:sz w:val="22"/>
          <w:szCs w:val="22"/>
        </w:rPr>
      </w:pPr>
    </w:p>
    <w:p w14:paraId="52636DCB" w14:textId="77777777" w:rsidR="008C0883" w:rsidRPr="007A1473" w:rsidRDefault="008C0883" w:rsidP="008C0883">
      <w:pPr>
        <w:pStyle w:val="ListParagraph"/>
        <w:rPr>
          <w:rFonts w:ascii="Bookman Old Style" w:hAnsi="Bookman Old Style" w:cs="Arial"/>
          <w:sz w:val="22"/>
          <w:szCs w:val="22"/>
        </w:rPr>
      </w:pPr>
    </w:p>
    <w:p w14:paraId="4B77DB4A" w14:textId="77777777" w:rsidR="008C0883" w:rsidRPr="007A1473" w:rsidRDefault="008C0883" w:rsidP="008C0883">
      <w:pPr>
        <w:pStyle w:val="ListParagraph"/>
        <w:rPr>
          <w:rFonts w:ascii="Bookman Old Style" w:hAnsi="Bookman Old Style" w:cs="Arial"/>
          <w:sz w:val="22"/>
          <w:szCs w:val="22"/>
        </w:rPr>
      </w:pPr>
    </w:p>
    <w:p w14:paraId="502477DB" w14:textId="77777777" w:rsidR="008C0883" w:rsidRPr="007A1473" w:rsidRDefault="008C0883" w:rsidP="008C0883">
      <w:pPr>
        <w:numPr>
          <w:ilvl w:val="0"/>
          <w:numId w:val="1"/>
        </w:numPr>
        <w:spacing w:line="276" w:lineRule="auto"/>
        <w:jc w:val="both"/>
        <w:rPr>
          <w:rFonts w:ascii="Bookman Old Style" w:hAnsi="Bookman Old Style" w:cs="Arial"/>
          <w:sz w:val="22"/>
          <w:szCs w:val="22"/>
        </w:rPr>
      </w:pPr>
      <w:r w:rsidRPr="007A1473">
        <w:rPr>
          <w:rFonts w:ascii="Bookman Old Style" w:hAnsi="Bookman Old Style"/>
          <w:sz w:val="22"/>
          <w:szCs w:val="22"/>
        </w:rPr>
        <w:t xml:space="preserve">Any notice by way of request, demand or otherwise hereunder, may be sent by </w:t>
      </w:r>
      <w:r w:rsidRPr="007A1473">
        <w:rPr>
          <w:rFonts w:ascii="Bookman Old Style" w:hAnsi="Bookman Old Style" w:cs="Arial"/>
          <w:sz w:val="22"/>
          <w:szCs w:val="22"/>
        </w:rPr>
        <w:t>post/courier/hand delivery/swift message/email</w:t>
      </w:r>
      <w:r w:rsidRPr="007A1473">
        <w:rPr>
          <w:rFonts w:ascii="Bookman Old Style" w:hAnsi="Bookman Old Style"/>
          <w:sz w:val="22"/>
          <w:szCs w:val="22"/>
        </w:rPr>
        <w:t xml:space="preserve"> or any other acceptable mode of communication in international banking, to the Bank on details provided below:</w:t>
      </w:r>
    </w:p>
    <w:p w14:paraId="2216DB76" w14:textId="77777777" w:rsidR="008C0883" w:rsidRPr="007A1473" w:rsidRDefault="008C0883" w:rsidP="008C0883">
      <w:pPr>
        <w:spacing w:line="276" w:lineRule="auto"/>
        <w:ind w:left="360"/>
        <w:jc w:val="both"/>
        <w:rPr>
          <w:rFonts w:ascii="Bookman Old Style" w:hAnsi="Bookman Old Style" w:cs="Arial"/>
          <w:sz w:val="22"/>
          <w:szCs w:val="22"/>
        </w:rPr>
      </w:pPr>
    </w:p>
    <w:tbl>
      <w:tblPr>
        <w:tblW w:w="0" w:type="auto"/>
        <w:tblInd w:w="720" w:type="dxa"/>
        <w:tblLook w:val="04A0" w:firstRow="1" w:lastRow="0" w:firstColumn="1" w:lastColumn="0" w:noHBand="0" w:noVBand="1"/>
      </w:tblPr>
      <w:tblGrid>
        <w:gridCol w:w="1685"/>
        <w:gridCol w:w="6182"/>
      </w:tblGrid>
      <w:tr w:rsidR="008C0883" w:rsidRPr="007A1473" w14:paraId="312BADFD"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61EDFB9B" w14:textId="77777777" w:rsidR="008C0883" w:rsidRPr="007A1473" w:rsidRDefault="008C0883" w:rsidP="008A7B1D">
            <w:pPr>
              <w:pStyle w:val="ListParagraph"/>
              <w:ind w:left="0"/>
              <w:jc w:val="both"/>
              <w:rPr>
                <w:rFonts w:ascii="Bookman Old Style" w:hAnsi="Bookman Old Style"/>
                <w:b/>
                <w:sz w:val="22"/>
                <w:szCs w:val="22"/>
              </w:rPr>
            </w:pPr>
            <w:r w:rsidRPr="007A1473">
              <w:rPr>
                <w:rFonts w:ascii="Bookman Old Style" w:hAnsi="Bookman Old Style"/>
                <w:b/>
                <w:sz w:val="22"/>
                <w:szCs w:val="22"/>
              </w:rPr>
              <w:t>Bank Name:</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1DA5CED" w14:textId="77777777" w:rsidR="008C0883" w:rsidRPr="007A1473" w:rsidRDefault="008C0883" w:rsidP="008A7B1D">
            <w:pPr>
              <w:pStyle w:val="ListParagraph"/>
              <w:ind w:left="0"/>
              <w:jc w:val="both"/>
              <w:rPr>
                <w:rFonts w:ascii="Bookman Old Style" w:hAnsi="Bookman Old Style"/>
                <w:b/>
                <w:sz w:val="22"/>
                <w:szCs w:val="22"/>
              </w:rPr>
            </w:pPr>
          </w:p>
        </w:tc>
      </w:tr>
      <w:tr w:rsidR="008C0883" w:rsidRPr="007A1473" w14:paraId="67DD4A07"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73BE9E19" w14:textId="77777777" w:rsidR="008C0883" w:rsidRPr="007A1473" w:rsidRDefault="008C0883" w:rsidP="008A7B1D">
            <w:pPr>
              <w:pStyle w:val="ListParagraph"/>
              <w:ind w:left="0"/>
              <w:jc w:val="both"/>
              <w:rPr>
                <w:rFonts w:ascii="Bookman Old Style" w:hAnsi="Bookman Old Style"/>
                <w:sz w:val="22"/>
                <w:szCs w:val="22"/>
              </w:rPr>
            </w:pPr>
            <w:r w:rsidRPr="007A1473">
              <w:rPr>
                <w:rFonts w:ascii="Bookman Old Style" w:hAnsi="Bookman Old Style"/>
                <w:sz w:val="22"/>
                <w:szCs w:val="22"/>
              </w:rPr>
              <w:t>To:</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2C41818" w14:textId="77777777" w:rsidR="008C0883" w:rsidRPr="007A1473" w:rsidRDefault="008C0883" w:rsidP="008A7B1D">
            <w:pPr>
              <w:pStyle w:val="ListParagraph"/>
              <w:ind w:left="0"/>
              <w:jc w:val="both"/>
              <w:rPr>
                <w:rFonts w:ascii="Bookman Old Style" w:hAnsi="Bookman Old Style"/>
                <w:sz w:val="22"/>
                <w:szCs w:val="22"/>
              </w:rPr>
            </w:pPr>
          </w:p>
        </w:tc>
      </w:tr>
      <w:tr w:rsidR="008C0883" w:rsidRPr="007A1473" w14:paraId="4615C772"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2F6DCB61" w14:textId="77777777" w:rsidR="008C0883" w:rsidRPr="007A1473" w:rsidRDefault="008C0883" w:rsidP="008A7B1D">
            <w:pPr>
              <w:pStyle w:val="ListParagraph"/>
              <w:ind w:left="0"/>
              <w:jc w:val="both"/>
              <w:rPr>
                <w:rFonts w:ascii="Bookman Old Style" w:hAnsi="Bookman Old Style"/>
                <w:sz w:val="22"/>
                <w:szCs w:val="22"/>
              </w:rPr>
            </w:pPr>
            <w:r w:rsidRPr="007A1473">
              <w:rPr>
                <w:rFonts w:ascii="Bookman Old Style" w:hAnsi="Bookman Old Style"/>
                <w:sz w:val="22"/>
                <w:szCs w:val="22"/>
              </w:rPr>
              <w:t>Postal Address:</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20241A" w14:textId="77777777" w:rsidR="008C0883" w:rsidRPr="007A1473" w:rsidRDefault="008C0883" w:rsidP="008A7B1D">
            <w:pPr>
              <w:pStyle w:val="ListParagraph"/>
              <w:ind w:left="0"/>
              <w:jc w:val="both"/>
              <w:rPr>
                <w:rFonts w:ascii="Bookman Old Style" w:hAnsi="Bookman Old Style"/>
                <w:sz w:val="22"/>
                <w:szCs w:val="22"/>
              </w:rPr>
            </w:pPr>
          </w:p>
        </w:tc>
      </w:tr>
      <w:tr w:rsidR="008C0883" w:rsidRPr="007A1473" w14:paraId="49BCE3FD"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4C913DA0" w14:textId="77777777" w:rsidR="008C0883" w:rsidRPr="007A1473" w:rsidRDefault="008C0883" w:rsidP="008A7B1D">
            <w:pPr>
              <w:pStyle w:val="ListParagraph"/>
              <w:ind w:left="0"/>
              <w:jc w:val="both"/>
              <w:rPr>
                <w:rFonts w:ascii="Bookman Old Style" w:hAnsi="Bookman Old Style"/>
                <w:sz w:val="22"/>
                <w:szCs w:val="22"/>
              </w:rPr>
            </w:pPr>
            <w:r w:rsidRPr="007A1473">
              <w:rPr>
                <w:rFonts w:ascii="Bookman Old Style" w:hAnsi="Bookman Old Style"/>
                <w:sz w:val="22"/>
                <w:szCs w:val="22"/>
              </w:rPr>
              <w:t>Fax:</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AF5FB76" w14:textId="77777777" w:rsidR="008C0883" w:rsidRPr="007A1473" w:rsidRDefault="008C0883" w:rsidP="008A7B1D">
            <w:pPr>
              <w:pStyle w:val="ListParagraph"/>
              <w:ind w:left="0"/>
              <w:jc w:val="both"/>
              <w:rPr>
                <w:rFonts w:ascii="Bookman Old Style" w:hAnsi="Bookman Old Style"/>
                <w:sz w:val="22"/>
                <w:szCs w:val="22"/>
              </w:rPr>
            </w:pPr>
          </w:p>
        </w:tc>
      </w:tr>
      <w:tr w:rsidR="008C0883" w:rsidRPr="007A1473" w14:paraId="164B35E8"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6E834024" w14:textId="77777777" w:rsidR="008C0883" w:rsidRPr="007A1473" w:rsidRDefault="008C0883" w:rsidP="008A7B1D">
            <w:pPr>
              <w:pStyle w:val="ListParagraph"/>
              <w:ind w:left="0"/>
              <w:jc w:val="both"/>
              <w:rPr>
                <w:rFonts w:ascii="Bookman Old Style" w:hAnsi="Bookman Old Style"/>
                <w:sz w:val="22"/>
                <w:szCs w:val="22"/>
              </w:rPr>
            </w:pPr>
            <w:r w:rsidRPr="007A1473">
              <w:rPr>
                <w:rFonts w:ascii="Bookman Old Style" w:hAnsi="Bookman Old Style"/>
                <w:sz w:val="22"/>
                <w:szCs w:val="22"/>
              </w:rPr>
              <w:t>Swift:</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40A01C" w14:textId="77777777" w:rsidR="008C0883" w:rsidRPr="007A1473" w:rsidRDefault="008C0883" w:rsidP="008A7B1D">
            <w:pPr>
              <w:pStyle w:val="ListParagraph"/>
              <w:ind w:left="0"/>
              <w:jc w:val="both"/>
              <w:rPr>
                <w:rFonts w:ascii="Bookman Old Style" w:hAnsi="Bookman Old Style"/>
                <w:sz w:val="22"/>
                <w:szCs w:val="22"/>
              </w:rPr>
            </w:pPr>
          </w:p>
        </w:tc>
      </w:tr>
      <w:tr w:rsidR="008C0883" w:rsidRPr="007A1473" w14:paraId="1DD9CA6D"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5E5FAFB0" w14:textId="77777777" w:rsidR="008C0883" w:rsidRPr="007A1473" w:rsidRDefault="008C0883" w:rsidP="008A7B1D">
            <w:pPr>
              <w:pStyle w:val="ListParagraph"/>
              <w:ind w:left="0"/>
              <w:jc w:val="both"/>
              <w:rPr>
                <w:rFonts w:ascii="Bookman Old Style" w:hAnsi="Bookman Old Style"/>
                <w:sz w:val="22"/>
                <w:szCs w:val="22"/>
              </w:rPr>
            </w:pPr>
            <w:r w:rsidRPr="007A1473">
              <w:rPr>
                <w:rFonts w:ascii="Bookman Old Style" w:hAnsi="Bookman Old Style"/>
                <w:sz w:val="22"/>
                <w:szCs w:val="22"/>
              </w:rPr>
              <w:t>Post:</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E3EBCD" w14:textId="77777777" w:rsidR="008C0883" w:rsidRPr="007A1473" w:rsidRDefault="008C0883" w:rsidP="008A7B1D">
            <w:pPr>
              <w:pStyle w:val="ListParagraph"/>
              <w:ind w:left="0"/>
              <w:jc w:val="both"/>
              <w:rPr>
                <w:rFonts w:ascii="Bookman Old Style" w:hAnsi="Bookman Old Style"/>
                <w:sz w:val="22"/>
                <w:szCs w:val="22"/>
              </w:rPr>
            </w:pPr>
          </w:p>
        </w:tc>
      </w:tr>
      <w:tr w:rsidR="008C0883" w:rsidRPr="007A1473" w14:paraId="252ED8EE" w14:textId="77777777" w:rsidTr="008A7B1D">
        <w:tc>
          <w:tcPr>
            <w:tcW w:w="168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47377EDB" w14:textId="77777777" w:rsidR="008C0883" w:rsidRPr="007A1473" w:rsidRDefault="008C0883" w:rsidP="008A7B1D">
            <w:pPr>
              <w:pStyle w:val="ListParagraph"/>
              <w:ind w:left="0"/>
              <w:jc w:val="both"/>
              <w:rPr>
                <w:rFonts w:ascii="Bookman Old Style" w:hAnsi="Bookman Old Style"/>
                <w:sz w:val="22"/>
                <w:szCs w:val="22"/>
              </w:rPr>
            </w:pPr>
            <w:r w:rsidRPr="007A1473">
              <w:rPr>
                <w:rFonts w:ascii="Bookman Old Style" w:hAnsi="Bookman Old Style"/>
                <w:sz w:val="22"/>
                <w:szCs w:val="22"/>
              </w:rPr>
              <w:t>e-mail:</w:t>
            </w:r>
          </w:p>
        </w:tc>
        <w:tc>
          <w:tcPr>
            <w:tcW w:w="61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0A676F" w14:textId="77777777" w:rsidR="008C0883" w:rsidRPr="007A1473" w:rsidRDefault="008C0883" w:rsidP="008A7B1D">
            <w:pPr>
              <w:pStyle w:val="ListParagraph"/>
              <w:ind w:left="0"/>
              <w:jc w:val="both"/>
              <w:rPr>
                <w:rFonts w:ascii="Bookman Old Style" w:hAnsi="Bookman Old Style"/>
                <w:sz w:val="22"/>
                <w:szCs w:val="22"/>
              </w:rPr>
            </w:pPr>
          </w:p>
        </w:tc>
      </w:tr>
    </w:tbl>
    <w:p w14:paraId="1144E081" w14:textId="77777777" w:rsidR="008C0883" w:rsidRPr="007A1473" w:rsidRDefault="008C0883" w:rsidP="008C0883">
      <w:pPr>
        <w:spacing w:line="276" w:lineRule="auto"/>
        <w:ind w:left="360"/>
        <w:jc w:val="both"/>
        <w:rPr>
          <w:rFonts w:ascii="Bookman Old Style" w:hAnsi="Bookman Old Style" w:cs="Arial"/>
          <w:sz w:val="22"/>
          <w:szCs w:val="22"/>
        </w:rPr>
      </w:pPr>
    </w:p>
    <w:p w14:paraId="1A6577A1" w14:textId="77777777" w:rsidR="008C0883" w:rsidRPr="007A1473" w:rsidRDefault="008C0883" w:rsidP="008C0883">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7A1473">
        <w:rPr>
          <w:rFonts w:ascii="Bookman Old Style" w:hAnsi="Bookman Old Style" w:cs="Arial"/>
          <w:sz w:val="22"/>
          <w:szCs w:val="22"/>
        </w:rPr>
        <w:t>All expenses incurred in connection with this Bank Guarantee shall be charged to Debtor.</w:t>
      </w:r>
    </w:p>
    <w:p w14:paraId="41AB08E5" w14:textId="77777777" w:rsidR="008C0883" w:rsidRPr="007A1473" w:rsidRDefault="008C0883" w:rsidP="008C0883">
      <w:pPr>
        <w:pStyle w:val="ListParagraph"/>
        <w:ind w:left="360"/>
        <w:jc w:val="both"/>
        <w:rPr>
          <w:rFonts w:ascii="Bookman Old Style" w:hAnsi="Bookman Old Style" w:cs="Arial"/>
          <w:sz w:val="22"/>
          <w:szCs w:val="22"/>
        </w:rPr>
      </w:pPr>
    </w:p>
    <w:p w14:paraId="598115E0" w14:textId="77777777" w:rsidR="008C0883" w:rsidRPr="007A1473" w:rsidRDefault="008C0883" w:rsidP="008C0883">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7A1473">
        <w:rPr>
          <w:rFonts w:ascii="Bookman Old Style" w:hAnsi="Bookman Old Style" w:cs="Arial"/>
          <w:sz w:val="22"/>
          <w:szCs w:val="22"/>
        </w:rPr>
        <w:t xml:space="preserve">In the event any covering letter or any ancillary document is issued along with this Bank Guarantee, it shall be valid only for information / reference purpose. The terms of the Bank Guarantee shall always prevail over any ancillary document, issued by the Bank. The terms of the Bank Guarantee can be amended only by way of a specific amendment to Bank Guarantee, issued by the Bank after an approval from SAVWIPL.   </w:t>
      </w:r>
    </w:p>
    <w:p w14:paraId="483126AA" w14:textId="77777777" w:rsidR="008C0883" w:rsidRPr="007A1473" w:rsidRDefault="008C0883" w:rsidP="008C0883">
      <w:pPr>
        <w:pStyle w:val="ListParagraph"/>
        <w:ind w:left="360"/>
        <w:jc w:val="both"/>
        <w:rPr>
          <w:rFonts w:ascii="Bookman Old Style" w:hAnsi="Bookman Old Style" w:cs="Arial"/>
          <w:sz w:val="22"/>
          <w:szCs w:val="22"/>
        </w:rPr>
      </w:pPr>
    </w:p>
    <w:p w14:paraId="20A51E01" w14:textId="77777777" w:rsidR="008C0883" w:rsidRPr="007A1473" w:rsidRDefault="008C0883" w:rsidP="008C0883">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7A1473">
        <w:rPr>
          <w:rFonts w:ascii="Bookman Old Style" w:hAnsi="Bookman Old Style" w:cs="Arial"/>
          <w:sz w:val="22"/>
          <w:szCs w:val="22"/>
        </w:rPr>
        <w:t xml:space="preserve">We, the Bank agree that this Guarantee shall be governed by Laws of India and shall be subject to the sole and exclusive jurisdiction of the competent courts at Mumbai only. </w:t>
      </w:r>
    </w:p>
    <w:p w14:paraId="797CC275" w14:textId="77777777" w:rsidR="008C0883" w:rsidRPr="007A1473" w:rsidRDefault="008C0883" w:rsidP="008C0883">
      <w:pPr>
        <w:pStyle w:val="ListParagraph"/>
        <w:ind w:left="360"/>
        <w:jc w:val="both"/>
        <w:rPr>
          <w:rFonts w:ascii="Bookman Old Style" w:hAnsi="Bookman Old Style" w:cs="Arial"/>
          <w:sz w:val="22"/>
          <w:szCs w:val="22"/>
        </w:rPr>
      </w:pPr>
    </w:p>
    <w:p w14:paraId="423D0840" w14:textId="77777777" w:rsidR="008C0883" w:rsidRPr="007A1473" w:rsidRDefault="008C0883" w:rsidP="008C0883">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7A1473">
        <w:rPr>
          <w:rFonts w:ascii="Bookman Old Style" w:hAnsi="Bookman Old Style" w:cs="Arial"/>
          <w:sz w:val="22"/>
          <w:szCs w:val="22"/>
        </w:rPr>
        <w:t xml:space="preserve">Notwithstanding anything contained herein above, the liability of the Bank under this Guarantee is restricted to Euro / Dollar </w:t>
      </w:r>
      <w:r w:rsidRPr="007A1473">
        <w:rPr>
          <w:rFonts w:ascii="Bookman Old Style" w:hAnsi="Bookman Old Style" w:cs="Arial"/>
          <w:sz w:val="22"/>
          <w:szCs w:val="22"/>
          <w:highlight w:val="yellow"/>
        </w:rPr>
        <w:t>&lt;&lt; Amount &gt;&gt; (&lt;&lt; In words &gt;&gt;)</w:t>
      </w:r>
      <w:r w:rsidRPr="007A1473">
        <w:rPr>
          <w:rFonts w:ascii="Bookman Old Style" w:hAnsi="Bookman Old Style" w:cs="Arial"/>
          <w:sz w:val="22"/>
          <w:szCs w:val="22"/>
        </w:rPr>
        <w:t xml:space="preserve">.  This Guarantee shall remain in full force upto and including the               </w:t>
      </w:r>
      <w:r w:rsidRPr="007A1473">
        <w:rPr>
          <w:rFonts w:ascii="Bookman Old Style" w:hAnsi="Bookman Old Style" w:cs="Arial"/>
          <w:sz w:val="22"/>
          <w:szCs w:val="22"/>
          <w:highlight w:val="yellow"/>
        </w:rPr>
        <w:t>&lt;&lt; End Date &gt;&gt;</w:t>
      </w:r>
      <w:r w:rsidRPr="007A1473">
        <w:rPr>
          <w:rFonts w:ascii="Bookman Old Style" w:hAnsi="Bookman Old Style" w:cs="Arial"/>
          <w:sz w:val="22"/>
          <w:szCs w:val="22"/>
        </w:rPr>
        <w:t xml:space="preserve"> and unless any demand or demands are lodged with the Bank on or before </w:t>
      </w:r>
      <w:r w:rsidRPr="007A1473">
        <w:rPr>
          <w:rFonts w:ascii="Bookman Old Style" w:hAnsi="Bookman Old Style" w:cs="Arial"/>
          <w:sz w:val="22"/>
          <w:szCs w:val="22"/>
          <w:highlight w:val="yellow"/>
        </w:rPr>
        <w:t>&lt;&lt; Last day for lodging the claim &gt;&gt;</w:t>
      </w:r>
      <w:r w:rsidRPr="007A1473">
        <w:rPr>
          <w:rFonts w:ascii="Bookman Old Style" w:hAnsi="Bookman Old Style" w:cs="Arial"/>
          <w:sz w:val="22"/>
          <w:szCs w:val="22"/>
        </w:rPr>
        <w:t>, being the claim period, all the rights under this Guarantee shall be forfeited and the Bank shall be relieved and discharged from all further liabilities hereunder.</w:t>
      </w:r>
    </w:p>
    <w:p w14:paraId="3A7261EE" w14:textId="77777777" w:rsidR="008C0883" w:rsidRPr="007A1473" w:rsidRDefault="008C0883" w:rsidP="008C0883">
      <w:pPr>
        <w:pStyle w:val="ListParagraph"/>
        <w:ind w:left="360"/>
        <w:jc w:val="both"/>
        <w:rPr>
          <w:rFonts w:ascii="Bookman Old Style" w:hAnsi="Bookman Old Style" w:cs="Arial"/>
          <w:sz w:val="22"/>
          <w:szCs w:val="22"/>
        </w:rPr>
      </w:pPr>
    </w:p>
    <w:p w14:paraId="5123C9C4" w14:textId="77777777" w:rsidR="008C0883" w:rsidRPr="007A1473" w:rsidRDefault="008C0883" w:rsidP="008C0883">
      <w:pPr>
        <w:pStyle w:val="ListParagraph"/>
        <w:ind w:left="360"/>
        <w:jc w:val="both"/>
        <w:rPr>
          <w:rFonts w:ascii="Bookman Old Style" w:hAnsi="Bookman Old Style" w:cs="Arial"/>
          <w:sz w:val="22"/>
          <w:szCs w:val="22"/>
        </w:rPr>
      </w:pPr>
    </w:p>
    <w:p w14:paraId="65004A07" w14:textId="77777777" w:rsidR="008C0883" w:rsidRDefault="008C0883" w:rsidP="008C0883">
      <w:pPr>
        <w:pStyle w:val="ListParagraph"/>
        <w:ind w:left="360"/>
        <w:jc w:val="both"/>
        <w:rPr>
          <w:rFonts w:ascii="Bookman Old Style" w:hAnsi="Bookman Old Style" w:cs="Arial"/>
          <w:sz w:val="22"/>
          <w:szCs w:val="22"/>
        </w:rPr>
      </w:pPr>
    </w:p>
    <w:p w14:paraId="4522831B" w14:textId="77777777" w:rsidR="007A1473" w:rsidRDefault="007A1473" w:rsidP="008C0883">
      <w:pPr>
        <w:pStyle w:val="ListParagraph"/>
        <w:ind w:left="360"/>
        <w:jc w:val="both"/>
        <w:rPr>
          <w:rFonts w:ascii="Bookman Old Style" w:hAnsi="Bookman Old Style" w:cs="Arial"/>
          <w:sz w:val="22"/>
          <w:szCs w:val="22"/>
        </w:rPr>
      </w:pPr>
    </w:p>
    <w:p w14:paraId="6FAF99A6" w14:textId="77777777" w:rsidR="007A1473" w:rsidRDefault="007A1473" w:rsidP="008C0883">
      <w:pPr>
        <w:pStyle w:val="ListParagraph"/>
        <w:ind w:left="360"/>
        <w:jc w:val="both"/>
        <w:rPr>
          <w:rFonts w:ascii="Bookman Old Style" w:hAnsi="Bookman Old Style" w:cs="Arial"/>
          <w:sz w:val="22"/>
          <w:szCs w:val="22"/>
        </w:rPr>
      </w:pPr>
    </w:p>
    <w:p w14:paraId="12D44F87" w14:textId="77777777" w:rsidR="007A1473" w:rsidRDefault="007A1473" w:rsidP="008C0883">
      <w:pPr>
        <w:pStyle w:val="ListParagraph"/>
        <w:ind w:left="360"/>
        <w:jc w:val="both"/>
        <w:rPr>
          <w:rFonts w:ascii="Bookman Old Style" w:hAnsi="Bookman Old Style" w:cs="Arial"/>
          <w:sz w:val="22"/>
          <w:szCs w:val="22"/>
        </w:rPr>
      </w:pPr>
    </w:p>
    <w:p w14:paraId="5413BE99" w14:textId="77777777" w:rsidR="007A1473" w:rsidRDefault="007A1473" w:rsidP="008C0883">
      <w:pPr>
        <w:pStyle w:val="ListParagraph"/>
        <w:ind w:left="360"/>
        <w:jc w:val="both"/>
        <w:rPr>
          <w:rFonts w:ascii="Bookman Old Style" w:hAnsi="Bookman Old Style" w:cs="Arial"/>
          <w:sz w:val="22"/>
          <w:szCs w:val="22"/>
        </w:rPr>
      </w:pPr>
    </w:p>
    <w:p w14:paraId="1DF6CAB9" w14:textId="77777777" w:rsidR="007A1473" w:rsidRPr="007A1473" w:rsidRDefault="007A1473" w:rsidP="008C0883">
      <w:pPr>
        <w:pStyle w:val="ListParagraph"/>
        <w:ind w:left="360"/>
        <w:jc w:val="both"/>
        <w:rPr>
          <w:rFonts w:ascii="Bookman Old Style" w:hAnsi="Bookman Old Style" w:cs="Arial"/>
          <w:sz w:val="22"/>
          <w:szCs w:val="22"/>
        </w:rPr>
      </w:pPr>
    </w:p>
    <w:p w14:paraId="5724E8FA" w14:textId="77777777" w:rsidR="008C0883" w:rsidRPr="007A1473" w:rsidRDefault="008C0883" w:rsidP="008C0883">
      <w:pPr>
        <w:pStyle w:val="ListParagraph"/>
        <w:ind w:left="360"/>
        <w:jc w:val="both"/>
        <w:rPr>
          <w:rFonts w:ascii="Bookman Old Style" w:hAnsi="Bookman Old Style" w:cs="Arial"/>
          <w:sz w:val="22"/>
          <w:szCs w:val="22"/>
        </w:rPr>
      </w:pPr>
    </w:p>
    <w:p w14:paraId="3E0A9104" w14:textId="77777777" w:rsidR="008C0883" w:rsidRPr="007A1473" w:rsidRDefault="008C0883" w:rsidP="008C0883">
      <w:pPr>
        <w:pStyle w:val="ListParagraph"/>
        <w:ind w:left="360"/>
        <w:jc w:val="both"/>
        <w:rPr>
          <w:rFonts w:ascii="Bookman Old Style" w:hAnsi="Bookman Old Style" w:cs="Arial"/>
          <w:sz w:val="22"/>
          <w:szCs w:val="22"/>
        </w:rPr>
      </w:pPr>
    </w:p>
    <w:p w14:paraId="366A2A42" w14:textId="77777777" w:rsidR="008C0883" w:rsidRPr="007A1473" w:rsidRDefault="008C0883" w:rsidP="008C0883">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7A1473">
        <w:rPr>
          <w:rFonts w:ascii="Bookman Old Style" w:hAnsi="Bookman Old Style" w:cs="Arial"/>
          <w:sz w:val="22"/>
          <w:szCs w:val="22"/>
        </w:rPr>
        <w:t>The authenticity of this Bank Guarantee can be confirmed with the following authorized representative of the Bank.</w:t>
      </w:r>
    </w:p>
    <w:p w14:paraId="21E3FDB8" w14:textId="77777777" w:rsidR="008C0883" w:rsidRPr="007A1473" w:rsidRDefault="008C0883" w:rsidP="008C0883">
      <w:pPr>
        <w:pStyle w:val="ListParagraph"/>
        <w:ind w:left="360"/>
        <w:jc w:val="both"/>
        <w:rPr>
          <w:rFonts w:ascii="Bookman Old Style" w:hAnsi="Bookman Old Style" w:cs="Arial"/>
          <w:sz w:val="22"/>
          <w:szCs w:val="22"/>
        </w:rPr>
      </w:pPr>
    </w:p>
    <w:tbl>
      <w:tblPr>
        <w:tblStyle w:val="TableGridLight"/>
        <w:tblW w:w="6762" w:type="dxa"/>
        <w:tblInd w:w="42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976"/>
        <w:gridCol w:w="3786"/>
      </w:tblGrid>
      <w:tr w:rsidR="008C0883" w:rsidRPr="007A1473" w14:paraId="6866BD01" w14:textId="77777777" w:rsidTr="008A7B1D">
        <w:tc>
          <w:tcPr>
            <w:tcW w:w="2976" w:type="dxa"/>
          </w:tcPr>
          <w:p w14:paraId="42894A38" w14:textId="77777777" w:rsidR="008C0883" w:rsidRPr="007A1473" w:rsidRDefault="008C0883" w:rsidP="008A7B1D">
            <w:pPr>
              <w:pStyle w:val="ListParagraph"/>
              <w:ind w:left="0"/>
              <w:jc w:val="both"/>
              <w:rPr>
                <w:rFonts w:ascii="Bookman Old Style" w:hAnsi="Bookman Old Style" w:cs="Arial"/>
                <w:sz w:val="22"/>
                <w:szCs w:val="22"/>
              </w:rPr>
            </w:pPr>
            <w:r w:rsidRPr="007A1473">
              <w:rPr>
                <w:rFonts w:ascii="Bookman Old Style" w:hAnsi="Bookman Old Style" w:cs="Arial"/>
                <w:sz w:val="22"/>
                <w:szCs w:val="22"/>
              </w:rPr>
              <w:t xml:space="preserve">Name of the Authorized Representatives </w:t>
            </w:r>
          </w:p>
        </w:tc>
        <w:tc>
          <w:tcPr>
            <w:tcW w:w="3786" w:type="dxa"/>
          </w:tcPr>
          <w:p w14:paraId="27F12009" w14:textId="77777777" w:rsidR="008C0883" w:rsidRPr="007A1473" w:rsidRDefault="008C0883" w:rsidP="008A7B1D">
            <w:pPr>
              <w:pStyle w:val="ListParagraph"/>
              <w:ind w:left="0"/>
              <w:jc w:val="both"/>
              <w:rPr>
                <w:rFonts w:ascii="Bookman Old Style" w:hAnsi="Bookman Old Style" w:cs="Arial"/>
                <w:sz w:val="22"/>
                <w:szCs w:val="22"/>
              </w:rPr>
            </w:pPr>
          </w:p>
        </w:tc>
      </w:tr>
      <w:tr w:rsidR="008C0883" w:rsidRPr="007A1473" w14:paraId="332BF41D" w14:textId="77777777" w:rsidTr="008A7B1D">
        <w:tc>
          <w:tcPr>
            <w:tcW w:w="6762" w:type="dxa"/>
            <w:gridSpan w:val="2"/>
          </w:tcPr>
          <w:p w14:paraId="486DB0FF" w14:textId="77777777" w:rsidR="008C0883" w:rsidRPr="007A1473" w:rsidRDefault="008C0883" w:rsidP="008A7B1D">
            <w:pPr>
              <w:pStyle w:val="ListParagraph"/>
              <w:ind w:left="0"/>
              <w:jc w:val="both"/>
              <w:rPr>
                <w:rFonts w:ascii="Bookman Old Style" w:hAnsi="Bookman Old Style" w:cs="Arial"/>
                <w:sz w:val="22"/>
                <w:szCs w:val="22"/>
              </w:rPr>
            </w:pPr>
            <w:r w:rsidRPr="007A1473">
              <w:rPr>
                <w:rFonts w:ascii="Bookman Old Style" w:hAnsi="Bookman Old Style" w:cs="Arial"/>
                <w:sz w:val="22"/>
                <w:szCs w:val="22"/>
              </w:rPr>
              <w:t>Contact Details</w:t>
            </w:r>
          </w:p>
        </w:tc>
      </w:tr>
      <w:tr w:rsidR="008C0883" w:rsidRPr="007A1473" w14:paraId="32C6DC87" w14:textId="77777777" w:rsidTr="008A7B1D">
        <w:tc>
          <w:tcPr>
            <w:tcW w:w="2976" w:type="dxa"/>
          </w:tcPr>
          <w:p w14:paraId="3840CF55" w14:textId="77777777" w:rsidR="008C0883" w:rsidRPr="007A1473" w:rsidRDefault="008C0883" w:rsidP="008A7B1D">
            <w:pPr>
              <w:pStyle w:val="ListParagraph"/>
              <w:ind w:left="0"/>
              <w:jc w:val="both"/>
              <w:rPr>
                <w:rFonts w:ascii="Bookman Old Style" w:hAnsi="Bookman Old Style" w:cs="Arial"/>
                <w:sz w:val="22"/>
                <w:szCs w:val="22"/>
              </w:rPr>
            </w:pPr>
            <w:r w:rsidRPr="007A1473">
              <w:rPr>
                <w:rFonts w:ascii="Bookman Old Style" w:hAnsi="Bookman Old Style" w:cs="Arial"/>
                <w:sz w:val="22"/>
                <w:szCs w:val="22"/>
              </w:rPr>
              <w:t>Email:</w:t>
            </w:r>
          </w:p>
        </w:tc>
        <w:tc>
          <w:tcPr>
            <w:tcW w:w="3786" w:type="dxa"/>
          </w:tcPr>
          <w:p w14:paraId="295EBEB5" w14:textId="77777777" w:rsidR="008C0883" w:rsidRPr="007A1473" w:rsidRDefault="008C0883" w:rsidP="008A7B1D">
            <w:pPr>
              <w:pStyle w:val="ListParagraph"/>
              <w:ind w:left="0"/>
              <w:jc w:val="both"/>
              <w:rPr>
                <w:rFonts w:ascii="Bookman Old Style" w:hAnsi="Bookman Old Style" w:cs="Arial"/>
                <w:sz w:val="22"/>
                <w:szCs w:val="22"/>
              </w:rPr>
            </w:pPr>
          </w:p>
        </w:tc>
      </w:tr>
      <w:tr w:rsidR="008C0883" w:rsidRPr="007A1473" w14:paraId="0E845AAD" w14:textId="77777777" w:rsidTr="008A7B1D">
        <w:tc>
          <w:tcPr>
            <w:tcW w:w="2976" w:type="dxa"/>
          </w:tcPr>
          <w:p w14:paraId="1206F86B" w14:textId="77777777" w:rsidR="008C0883" w:rsidRPr="007A1473" w:rsidRDefault="008C0883" w:rsidP="008A7B1D">
            <w:pPr>
              <w:pStyle w:val="ListParagraph"/>
              <w:ind w:left="0"/>
              <w:jc w:val="both"/>
              <w:rPr>
                <w:rFonts w:ascii="Bookman Old Style" w:hAnsi="Bookman Old Style" w:cs="Arial"/>
                <w:sz w:val="22"/>
                <w:szCs w:val="22"/>
              </w:rPr>
            </w:pPr>
            <w:r w:rsidRPr="007A1473">
              <w:rPr>
                <w:rFonts w:ascii="Bookman Old Style" w:hAnsi="Bookman Old Style" w:cs="Arial"/>
                <w:sz w:val="22"/>
                <w:szCs w:val="22"/>
              </w:rPr>
              <w:t>Phone Number:</w:t>
            </w:r>
          </w:p>
        </w:tc>
        <w:tc>
          <w:tcPr>
            <w:tcW w:w="3786" w:type="dxa"/>
          </w:tcPr>
          <w:p w14:paraId="3074DE63" w14:textId="77777777" w:rsidR="008C0883" w:rsidRPr="007A1473" w:rsidRDefault="008C0883" w:rsidP="008A7B1D">
            <w:pPr>
              <w:pStyle w:val="ListParagraph"/>
              <w:ind w:left="0"/>
              <w:jc w:val="both"/>
              <w:rPr>
                <w:rFonts w:ascii="Bookman Old Style" w:hAnsi="Bookman Old Style" w:cs="Arial"/>
                <w:sz w:val="22"/>
                <w:szCs w:val="22"/>
              </w:rPr>
            </w:pPr>
          </w:p>
        </w:tc>
      </w:tr>
    </w:tbl>
    <w:p w14:paraId="0697691B" w14:textId="77777777" w:rsidR="008C0883" w:rsidRPr="007A1473" w:rsidRDefault="008C0883" w:rsidP="008C0883">
      <w:pPr>
        <w:jc w:val="both"/>
        <w:rPr>
          <w:rFonts w:ascii="Bookman Old Style" w:hAnsi="Bookman Old Style" w:cs="Arial"/>
          <w:sz w:val="22"/>
          <w:szCs w:val="22"/>
        </w:rPr>
      </w:pPr>
    </w:p>
    <w:p w14:paraId="79A7E482" w14:textId="77777777" w:rsidR="008C0883" w:rsidRPr="007A1473" w:rsidRDefault="008C0883" w:rsidP="008C0883">
      <w:pPr>
        <w:spacing w:line="276" w:lineRule="auto"/>
        <w:ind w:left="360"/>
        <w:jc w:val="both"/>
        <w:rPr>
          <w:rFonts w:ascii="Bookman Old Style" w:hAnsi="Bookman Old Style" w:cs="Arial"/>
          <w:sz w:val="22"/>
          <w:szCs w:val="22"/>
        </w:rPr>
      </w:pPr>
      <w:r w:rsidRPr="007A1473">
        <w:rPr>
          <w:rFonts w:ascii="Bookman Old Style" w:hAnsi="Bookman Old Style" w:cs="Arial"/>
          <w:sz w:val="22"/>
          <w:szCs w:val="22"/>
        </w:rPr>
        <w:t> </w:t>
      </w:r>
    </w:p>
    <w:p w14:paraId="38F635CE" w14:textId="77777777" w:rsidR="008C0883" w:rsidRPr="007A1473" w:rsidRDefault="008C0883" w:rsidP="008C0883">
      <w:pPr>
        <w:pStyle w:val="Heading2"/>
        <w:spacing w:line="276" w:lineRule="auto"/>
        <w:jc w:val="both"/>
        <w:rPr>
          <w:rFonts w:ascii="Bookman Old Style" w:hAnsi="Bookman Old Style" w:cs="Arial"/>
          <w:sz w:val="22"/>
          <w:szCs w:val="22"/>
          <w:lang w:val="en-GB"/>
        </w:rPr>
      </w:pPr>
      <w:r w:rsidRPr="007A1473">
        <w:rPr>
          <w:rFonts w:ascii="Bookman Old Style" w:hAnsi="Bookman Old Style" w:cs="Arial"/>
          <w:sz w:val="22"/>
          <w:szCs w:val="22"/>
          <w:lang w:val="en-GB"/>
        </w:rPr>
        <w:t>Dated at {</w:t>
      </w:r>
      <w:r w:rsidRPr="007A1473">
        <w:rPr>
          <w:rFonts w:ascii="Bookman Old Style" w:hAnsi="Bookman Old Style" w:cs="Arial"/>
          <w:sz w:val="22"/>
          <w:szCs w:val="22"/>
          <w:highlight w:val="yellow"/>
          <w:lang w:val="en-GB"/>
        </w:rPr>
        <w:t>CITY</w:t>
      </w:r>
      <w:r w:rsidRPr="007A1473">
        <w:rPr>
          <w:rFonts w:ascii="Bookman Old Style" w:hAnsi="Bookman Old Style" w:cs="Arial"/>
          <w:sz w:val="22"/>
          <w:szCs w:val="22"/>
          <w:lang w:val="en-GB"/>
        </w:rPr>
        <w:t>} this {</w:t>
      </w:r>
      <w:r w:rsidRPr="007A1473">
        <w:rPr>
          <w:rFonts w:ascii="Bookman Old Style" w:hAnsi="Bookman Old Style" w:cs="Arial"/>
          <w:sz w:val="22"/>
          <w:szCs w:val="22"/>
          <w:highlight w:val="yellow"/>
          <w:lang w:val="en-GB"/>
        </w:rPr>
        <w:t>DD-MM-YY</w:t>
      </w:r>
      <w:r w:rsidRPr="007A1473">
        <w:rPr>
          <w:rFonts w:ascii="Bookman Old Style" w:hAnsi="Bookman Old Style" w:cs="Arial"/>
          <w:sz w:val="22"/>
          <w:szCs w:val="22"/>
          <w:lang w:val="en-GB"/>
        </w:rPr>
        <w:t>}</w:t>
      </w:r>
    </w:p>
    <w:p w14:paraId="587AECF0" w14:textId="77777777" w:rsidR="008C0883" w:rsidRPr="007A1473" w:rsidRDefault="008C0883" w:rsidP="008C0883">
      <w:pPr>
        <w:pStyle w:val="Heading1"/>
        <w:spacing w:line="276" w:lineRule="auto"/>
        <w:jc w:val="both"/>
        <w:rPr>
          <w:rFonts w:ascii="Bookman Old Style" w:hAnsi="Bookman Old Style" w:cs="Arial"/>
          <w:sz w:val="22"/>
          <w:szCs w:val="22"/>
          <w:lang w:val="en-GB"/>
        </w:rPr>
      </w:pPr>
    </w:p>
    <w:p w14:paraId="7EE08980" w14:textId="77777777" w:rsidR="008C0883" w:rsidRPr="007A1473" w:rsidRDefault="008C0883" w:rsidP="008C0883">
      <w:pPr>
        <w:spacing w:line="276" w:lineRule="auto"/>
        <w:jc w:val="both"/>
        <w:rPr>
          <w:rFonts w:ascii="Bookman Old Style" w:hAnsi="Bookman Old Style" w:cs="Arial"/>
          <w:sz w:val="22"/>
          <w:szCs w:val="22"/>
        </w:rPr>
      </w:pPr>
    </w:p>
    <w:p w14:paraId="0707FD4C" w14:textId="77777777" w:rsidR="008C0883" w:rsidRPr="007A1473" w:rsidRDefault="008C0883" w:rsidP="008C0883">
      <w:pPr>
        <w:spacing w:line="276" w:lineRule="auto"/>
        <w:jc w:val="both"/>
        <w:rPr>
          <w:rFonts w:ascii="Bookman Old Style" w:hAnsi="Bookman Old Style" w:cs="Arial"/>
          <w:sz w:val="22"/>
          <w:szCs w:val="22"/>
        </w:rPr>
      </w:pPr>
    </w:p>
    <w:p w14:paraId="588D0195" w14:textId="77777777" w:rsidR="008C0883" w:rsidRPr="007A1473" w:rsidRDefault="008C0883" w:rsidP="008C0883">
      <w:pPr>
        <w:spacing w:line="276" w:lineRule="auto"/>
        <w:jc w:val="both"/>
        <w:rPr>
          <w:rFonts w:ascii="Bookman Old Style" w:hAnsi="Bookman Old Style" w:cs="Arial"/>
          <w:sz w:val="22"/>
          <w:szCs w:val="22"/>
        </w:rPr>
      </w:pPr>
    </w:p>
    <w:p w14:paraId="34829B14" w14:textId="77777777" w:rsidR="008C0883" w:rsidRPr="007A1473" w:rsidRDefault="008C0883" w:rsidP="008C0883">
      <w:pPr>
        <w:pStyle w:val="Heading1"/>
        <w:spacing w:line="276" w:lineRule="auto"/>
        <w:jc w:val="both"/>
        <w:rPr>
          <w:rFonts w:ascii="Bookman Old Style" w:hAnsi="Bookman Old Style" w:cs="Arial"/>
          <w:sz w:val="22"/>
          <w:szCs w:val="22"/>
          <w:lang w:val="en-GB"/>
        </w:rPr>
      </w:pPr>
      <w:r w:rsidRPr="007A1473">
        <w:rPr>
          <w:rFonts w:ascii="Bookman Old Style" w:hAnsi="Bookman Old Style" w:cs="Arial"/>
          <w:sz w:val="22"/>
          <w:szCs w:val="22"/>
          <w:lang w:val="en-GB"/>
        </w:rPr>
        <w:t>Signature of Authorised Signatory and Seal of Bank</w:t>
      </w:r>
    </w:p>
    <w:p w14:paraId="118421F7" w14:textId="77777777" w:rsidR="008C0883" w:rsidRPr="007A1473" w:rsidRDefault="008C0883" w:rsidP="008C0883">
      <w:pPr>
        <w:spacing w:line="276" w:lineRule="auto"/>
        <w:jc w:val="both"/>
        <w:rPr>
          <w:rFonts w:ascii="Bookman Old Style" w:hAnsi="Bookman Old Style"/>
          <w:sz w:val="22"/>
          <w:szCs w:val="22"/>
          <w:lang w:val="en-GB"/>
        </w:rPr>
      </w:pPr>
      <w:r w:rsidRPr="007A1473">
        <w:rPr>
          <w:rFonts w:ascii="Bookman Old Style" w:hAnsi="Bookman Old Style"/>
          <w:sz w:val="22"/>
          <w:szCs w:val="22"/>
          <w:lang w:val="en-GB"/>
        </w:rPr>
        <w:t xml:space="preserve">[The signatures should be accompanied by the resolution or authority proof] </w:t>
      </w:r>
    </w:p>
    <w:p w14:paraId="517C6FC0" w14:textId="77777777" w:rsidR="009145A3" w:rsidRPr="007A1473" w:rsidRDefault="009145A3">
      <w:pPr>
        <w:rPr>
          <w:rFonts w:ascii="Bookman Old Style" w:hAnsi="Bookman Old Style"/>
          <w:sz w:val="22"/>
          <w:szCs w:val="22"/>
          <w:lang w:val="en-GB"/>
        </w:rPr>
      </w:pPr>
    </w:p>
    <w:sectPr w:rsidR="009145A3" w:rsidRPr="007A1473" w:rsidSect="008C0883">
      <w:footerReference w:type="even" r:id="rId7"/>
      <w:footerReference w:type="default" r:id="rId8"/>
      <w:footerReference w:type="first" r:id="rId9"/>
      <w:pgSz w:w="12240" w:h="15840"/>
      <w:pgMar w:top="1440" w:right="1800" w:bottom="1440" w:left="184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3C45D2" w14:textId="77777777" w:rsidR="00BC3240" w:rsidRDefault="00BC3240" w:rsidP="008C0883">
      <w:r>
        <w:separator/>
      </w:r>
    </w:p>
  </w:endnote>
  <w:endnote w:type="continuationSeparator" w:id="0">
    <w:p w14:paraId="30054163" w14:textId="77777777" w:rsidR="00BC3240" w:rsidRDefault="00BC3240" w:rsidP="008C0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A268ED" w14:textId="77777777" w:rsidR="00F640CA" w:rsidRDefault="00000000">
    <w:pPr>
      <w:pStyle w:val="Footer"/>
    </w:pPr>
    <w:r>
      <w:rPr>
        <w:noProof/>
        <w:lang w:eastAsia="zh-CN"/>
      </w:rPr>
      <mc:AlternateContent>
        <mc:Choice Requires="wps">
          <w:drawing>
            <wp:anchor distT="0" distB="0" distL="0" distR="0" simplePos="0" relativeHeight="251660288" behindDoc="0" locked="0" layoutInCell="1" allowOverlap="1" wp14:anchorId="425D24E5" wp14:editId="0A5D3DD6">
              <wp:simplePos x="635" y="635"/>
              <wp:positionH relativeFrom="page">
                <wp:align>left</wp:align>
              </wp:positionH>
              <wp:positionV relativeFrom="page">
                <wp:align>bottom</wp:align>
              </wp:positionV>
              <wp:extent cx="443865" cy="443865"/>
              <wp:effectExtent l="0" t="0" r="5080" b="0"/>
              <wp:wrapNone/>
              <wp:docPr id="2" name="Text Box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517B017" w14:textId="77777777" w:rsidR="00F640CA" w:rsidRPr="00E05AD1" w:rsidRDefault="00000000" w:rsidP="00E05AD1">
                          <w:pPr>
                            <w:rPr>
                              <w:rFonts w:ascii="Arial" w:eastAsia="Arial" w:hAnsi="Arial" w:cs="Arial"/>
                              <w:noProof/>
                              <w:color w:val="000000"/>
                              <w:sz w:val="16"/>
                              <w:szCs w:val="16"/>
                            </w:rPr>
                          </w:pPr>
                          <w:r w:rsidRPr="00E05AD1">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25D24E5" id="_x0000_t202" coordsize="21600,21600" o:spt="202" path="m,l,21600r21600,l21600,xe">
              <v:stroke joinstyle="miter"/>
              <v:path gradientshapeok="t" o:connecttype="rect"/>
            </v:shapetype>
            <v:shape id="Text Box 2" o:spid="_x0000_s1026" type="#_x0000_t202" alt="INTERNAL"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1517B017" w14:textId="77777777" w:rsidR="00000000" w:rsidRPr="00E05AD1" w:rsidRDefault="00000000" w:rsidP="00E05AD1">
                    <w:pPr>
                      <w:rPr>
                        <w:rFonts w:ascii="Arial" w:eastAsia="Arial" w:hAnsi="Arial" w:cs="Arial"/>
                        <w:noProof/>
                        <w:color w:val="000000"/>
                        <w:sz w:val="16"/>
                        <w:szCs w:val="16"/>
                      </w:rPr>
                    </w:pPr>
                    <w:r w:rsidRPr="00E05AD1">
                      <w:rPr>
                        <w:rFonts w:ascii="Arial" w:eastAsia="Arial" w:hAnsi="Arial" w:cs="Arial"/>
                        <w:noProof/>
                        <w:color w:val="000000"/>
                        <w:sz w:val="16"/>
                        <w:szCs w:val="16"/>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7772E1" w14:textId="77777777" w:rsidR="00F640CA" w:rsidRDefault="00000000">
    <w:pPr>
      <w:pStyle w:val="Footer"/>
      <w:jc w:val="center"/>
    </w:pPr>
    <w:r>
      <w:rPr>
        <w:noProof/>
        <w:lang w:eastAsia="zh-CN"/>
      </w:rPr>
      <mc:AlternateContent>
        <mc:Choice Requires="wps">
          <w:drawing>
            <wp:anchor distT="0" distB="0" distL="0" distR="0" simplePos="0" relativeHeight="251661312" behindDoc="0" locked="0" layoutInCell="1" allowOverlap="1" wp14:anchorId="3619E9A6" wp14:editId="1B2553E8">
              <wp:simplePos x="1171575" y="9248775"/>
              <wp:positionH relativeFrom="page">
                <wp:align>left</wp:align>
              </wp:positionH>
              <wp:positionV relativeFrom="page">
                <wp:align>bottom</wp:align>
              </wp:positionV>
              <wp:extent cx="443865" cy="443865"/>
              <wp:effectExtent l="0" t="0" r="5080" b="0"/>
              <wp:wrapNone/>
              <wp:docPr id="3" name="Text Box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0E66B80" w14:textId="77777777" w:rsidR="00F640CA" w:rsidRPr="00E05AD1" w:rsidRDefault="00000000" w:rsidP="00E05AD1">
                          <w:pPr>
                            <w:rPr>
                              <w:rFonts w:ascii="Arial" w:eastAsia="Arial" w:hAnsi="Arial" w:cs="Arial"/>
                              <w:noProof/>
                              <w:color w:val="000000"/>
                              <w:sz w:val="16"/>
                              <w:szCs w:val="16"/>
                            </w:rPr>
                          </w:pPr>
                          <w:r w:rsidRPr="00E05AD1">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619E9A6" id="_x0000_t202" coordsize="21600,21600" o:spt="202" path="m,l,21600r21600,l21600,xe">
              <v:stroke joinstyle="miter"/>
              <v:path gradientshapeok="t" o:connecttype="rect"/>
            </v:shapetype>
            <v:shape id="Text Box 3" o:spid="_x0000_s1027" type="#_x0000_t202" alt="INTERNAL" style="position:absolute;left:0;text-align:left;margin-left:0;margin-top:0;width:34.95pt;height:34.95pt;z-index:25166131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30E66B80" w14:textId="77777777" w:rsidR="00000000" w:rsidRPr="00E05AD1" w:rsidRDefault="00000000" w:rsidP="00E05AD1">
                    <w:pPr>
                      <w:rPr>
                        <w:rFonts w:ascii="Arial" w:eastAsia="Arial" w:hAnsi="Arial" w:cs="Arial"/>
                        <w:noProof/>
                        <w:color w:val="000000"/>
                        <w:sz w:val="16"/>
                        <w:szCs w:val="16"/>
                      </w:rPr>
                    </w:pPr>
                    <w:r w:rsidRPr="00E05AD1">
                      <w:rPr>
                        <w:rFonts w:ascii="Arial" w:eastAsia="Arial" w:hAnsi="Arial" w:cs="Arial"/>
                        <w:noProof/>
                        <w:color w:val="000000"/>
                        <w:sz w:val="16"/>
                        <w:szCs w:val="16"/>
                      </w:rPr>
                      <w:t>INTERNAL</w:t>
                    </w:r>
                  </w:p>
                </w:txbxContent>
              </v:textbox>
              <w10:wrap anchorx="page" anchory="page"/>
            </v:shape>
          </w:pict>
        </mc:Fallback>
      </mc:AlternateContent>
    </w:r>
    <w:sdt>
      <w:sdtPr>
        <w:id w:val="-613126919"/>
        <w:docPartObj>
          <w:docPartGallery w:val="Page Numbers (Bottom of Page)"/>
          <w:docPartUnique/>
        </w:docPartObj>
      </w:sdtPr>
      <w:sdtContent>
        <w:sdt>
          <w:sdtPr>
            <w:id w:val="1728636285"/>
            <w:docPartObj>
              <w:docPartGallery w:val="Page Numbers (Top of Page)"/>
              <w:docPartUnique/>
            </w:docPartObj>
          </w:sdtPr>
          <w:sdtContent>
            <w:r>
              <w:t xml:space="preserve">Page </w:t>
            </w:r>
            <w:r>
              <w:rPr>
                <w:b/>
                <w:bCs/>
              </w:rPr>
              <w:fldChar w:fldCharType="begin"/>
            </w:r>
            <w:r>
              <w:rPr>
                <w:b/>
                <w:bCs/>
              </w:rPr>
              <w:instrText xml:space="preserve"> PAGE </w:instrText>
            </w:r>
            <w:r>
              <w:rPr>
                <w:b/>
                <w:bCs/>
              </w:rPr>
              <w:fldChar w:fldCharType="separate"/>
            </w:r>
            <w:r>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5</w:t>
            </w:r>
            <w:r>
              <w:rPr>
                <w:b/>
                <w:bCs/>
              </w:rPr>
              <w:fldChar w:fldCharType="end"/>
            </w:r>
          </w:sdtContent>
        </w:sdt>
      </w:sdtContent>
    </w:sdt>
  </w:p>
  <w:p w14:paraId="0C7EDC69" w14:textId="77777777" w:rsidR="00F640CA" w:rsidRDefault="00F640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44590" w14:textId="77777777" w:rsidR="00F640CA" w:rsidRDefault="00000000">
    <w:pPr>
      <w:pStyle w:val="Footer"/>
    </w:pPr>
    <w:r>
      <w:rPr>
        <w:noProof/>
        <w:lang w:eastAsia="zh-CN"/>
      </w:rPr>
      <mc:AlternateContent>
        <mc:Choice Requires="wps">
          <w:drawing>
            <wp:anchor distT="0" distB="0" distL="0" distR="0" simplePos="0" relativeHeight="251659264" behindDoc="0" locked="0" layoutInCell="1" allowOverlap="1" wp14:anchorId="0210B384" wp14:editId="55C38653">
              <wp:simplePos x="635" y="635"/>
              <wp:positionH relativeFrom="page">
                <wp:align>left</wp:align>
              </wp:positionH>
              <wp:positionV relativeFrom="page">
                <wp:align>bottom</wp:align>
              </wp:positionV>
              <wp:extent cx="443865" cy="443865"/>
              <wp:effectExtent l="0" t="0" r="5080" b="0"/>
              <wp:wrapNone/>
              <wp:docPr id="1" name="Text Box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EC17BAD" w14:textId="77777777" w:rsidR="00F640CA" w:rsidRPr="00E05AD1" w:rsidRDefault="00000000" w:rsidP="00E05AD1">
                          <w:pPr>
                            <w:rPr>
                              <w:rFonts w:ascii="Arial" w:eastAsia="Arial" w:hAnsi="Arial" w:cs="Arial"/>
                              <w:noProof/>
                              <w:color w:val="000000"/>
                              <w:sz w:val="16"/>
                              <w:szCs w:val="16"/>
                            </w:rPr>
                          </w:pPr>
                          <w:r w:rsidRPr="00E05AD1">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210B384" id="_x0000_t202" coordsize="21600,21600" o:spt="202" path="m,l,21600r21600,l21600,xe">
              <v:stroke joinstyle="miter"/>
              <v:path gradientshapeok="t" o:connecttype="rect"/>
            </v:shapetype>
            <v:shape id="Text Box 1" o:spid="_x0000_s1028" type="#_x0000_t202" alt="INTERNAL"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0EC17BAD" w14:textId="77777777" w:rsidR="00000000" w:rsidRPr="00E05AD1" w:rsidRDefault="00000000" w:rsidP="00E05AD1">
                    <w:pPr>
                      <w:rPr>
                        <w:rFonts w:ascii="Arial" w:eastAsia="Arial" w:hAnsi="Arial" w:cs="Arial"/>
                        <w:noProof/>
                        <w:color w:val="000000"/>
                        <w:sz w:val="16"/>
                        <w:szCs w:val="16"/>
                      </w:rPr>
                    </w:pPr>
                    <w:r w:rsidRPr="00E05AD1">
                      <w:rPr>
                        <w:rFonts w:ascii="Arial" w:eastAsia="Arial" w:hAnsi="Arial" w:cs="Arial"/>
                        <w:noProof/>
                        <w:color w:val="000000"/>
                        <w:sz w:val="16"/>
                        <w:szCs w:val="16"/>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B77887" w14:textId="77777777" w:rsidR="00BC3240" w:rsidRDefault="00BC3240" w:rsidP="008C0883">
      <w:r>
        <w:separator/>
      </w:r>
    </w:p>
  </w:footnote>
  <w:footnote w:type="continuationSeparator" w:id="0">
    <w:p w14:paraId="09276CF5" w14:textId="77777777" w:rsidR="00BC3240" w:rsidRDefault="00BC3240" w:rsidP="008C08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580658"/>
    <w:multiLevelType w:val="hybridMultilevel"/>
    <w:tmpl w:val="929AAD96"/>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num w:numId="1" w16cid:durableId="1546860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ocumentProtection w:edit="trackedChanges" w:enforcement="1" w:cryptProviderType="rsaAES" w:cryptAlgorithmClass="hash" w:cryptAlgorithmType="typeAny" w:cryptAlgorithmSid="14" w:cryptSpinCount="100000" w:hash="jAj31aFfP3jWq0pDeCzVxsRDOkWv0qt9bXboC4j7e9MLxc8syL/vRGroK49qKRZ8ZU3Dqm9+hLm6DWepjA2yJw==" w:salt="ez+zqU2C473VD+iQvgc/9w=="/>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73"/>
    <w:rsid w:val="00057CD4"/>
    <w:rsid w:val="003D705E"/>
    <w:rsid w:val="003F38DF"/>
    <w:rsid w:val="00471471"/>
    <w:rsid w:val="0060249C"/>
    <w:rsid w:val="006C7050"/>
    <w:rsid w:val="00725132"/>
    <w:rsid w:val="007A1473"/>
    <w:rsid w:val="0086373C"/>
    <w:rsid w:val="008C0883"/>
    <w:rsid w:val="009145A3"/>
    <w:rsid w:val="00972C14"/>
    <w:rsid w:val="00A31DBE"/>
    <w:rsid w:val="00A36794"/>
    <w:rsid w:val="00BC3240"/>
    <w:rsid w:val="00D74F73"/>
    <w:rsid w:val="00EA0842"/>
    <w:rsid w:val="00EB35E2"/>
    <w:rsid w:val="00F640C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66817"/>
  <w15:chartTrackingRefBased/>
  <w15:docId w15:val="{149981C1-B1B6-4132-85A5-92F432F4C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883"/>
    <w:pPr>
      <w:spacing w:after="0" w:line="240" w:lineRule="auto"/>
    </w:pPr>
    <w:rPr>
      <w:rFonts w:ascii="Times New Roman" w:eastAsia="Times New Roman" w:hAnsi="Times New Roman" w:cs="Times New Roman"/>
      <w:kern w:val="0"/>
      <w:sz w:val="24"/>
      <w:szCs w:val="24"/>
      <w:lang w:eastAsia="en-US"/>
      <w14:ligatures w14:val="none"/>
    </w:rPr>
  </w:style>
  <w:style w:type="paragraph" w:styleId="Heading1">
    <w:name w:val="heading 1"/>
    <w:basedOn w:val="Normal"/>
    <w:next w:val="Normal"/>
    <w:link w:val="Heading1Char"/>
    <w:qFormat/>
    <w:rsid w:val="00D74F7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nhideWhenUsed/>
    <w:qFormat/>
    <w:rsid w:val="00D74F7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74F7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74F7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74F7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74F7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4F7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4F7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4F7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4F7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74F7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74F7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74F7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74F7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74F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4F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4F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4F73"/>
    <w:rPr>
      <w:rFonts w:eastAsiaTheme="majorEastAsia" w:cstheme="majorBidi"/>
      <w:color w:val="272727" w:themeColor="text1" w:themeTint="D8"/>
    </w:rPr>
  </w:style>
  <w:style w:type="paragraph" w:styleId="Title">
    <w:name w:val="Title"/>
    <w:basedOn w:val="Normal"/>
    <w:next w:val="Normal"/>
    <w:link w:val="TitleChar"/>
    <w:uiPriority w:val="10"/>
    <w:qFormat/>
    <w:rsid w:val="00D74F7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4F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4F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4F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4F73"/>
    <w:pPr>
      <w:spacing w:before="160"/>
      <w:jc w:val="center"/>
    </w:pPr>
    <w:rPr>
      <w:i/>
      <w:iCs/>
      <w:color w:val="404040" w:themeColor="text1" w:themeTint="BF"/>
    </w:rPr>
  </w:style>
  <w:style w:type="character" w:customStyle="1" w:styleId="QuoteChar">
    <w:name w:val="Quote Char"/>
    <w:basedOn w:val="DefaultParagraphFont"/>
    <w:link w:val="Quote"/>
    <w:uiPriority w:val="29"/>
    <w:rsid w:val="00D74F73"/>
    <w:rPr>
      <w:i/>
      <w:iCs/>
      <w:color w:val="404040" w:themeColor="text1" w:themeTint="BF"/>
    </w:rPr>
  </w:style>
  <w:style w:type="paragraph" w:styleId="ListParagraph">
    <w:name w:val="List Paragraph"/>
    <w:basedOn w:val="Normal"/>
    <w:uiPriority w:val="34"/>
    <w:qFormat/>
    <w:rsid w:val="00D74F73"/>
    <w:pPr>
      <w:ind w:left="720"/>
      <w:contextualSpacing/>
    </w:pPr>
  </w:style>
  <w:style w:type="character" w:styleId="IntenseEmphasis">
    <w:name w:val="Intense Emphasis"/>
    <w:basedOn w:val="DefaultParagraphFont"/>
    <w:uiPriority w:val="21"/>
    <w:qFormat/>
    <w:rsid w:val="00D74F73"/>
    <w:rPr>
      <w:i/>
      <w:iCs/>
      <w:color w:val="2E74B5" w:themeColor="accent1" w:themeShade="BF"/>
    </w:rPr>
  </w:style>
  <w:style w:type="paragraph" w:styleId="IntenseQuote">
    <w:name w:val="Intense Quote"/>
    <w:basedOn w:val="Normal"/>
    <w:next w:val="Normal"/>
    <w:link w:val="IntenseQuoteChar"/>
    <w:uiPriority w:val="30"/>
    <w:qFormat/>
    <w:rsid w:val="00D74F7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74F73"/>
    <w:rPr>
      <w:i/>
      <w:iCs/>
      <w:color w:val="2E74B5" w:themeColor="accent1" w:themeShade="BF"/>
    </w:rPr>
  </w:style>
  <w:style w:type="character" w:styleId="IntenseReference">
    <w:name w:val="Intense Reference"/>
    <w:basedOn w:val="DefaultParagraphFont"/>
    <w:uiPriority w:val="32"/>
    <w:qFormat/>
    <w:rsid w:val="00D74F73"/>
    <w:rPr>
      <w:b/>
      <w:bCs/>
      <w:smallCaps/>
      <w:color w:val="2E74B5" w:themeColor="accent1" w:themeShade="BF"/>
      <w:spacing w:val="5"/>
    </w:rPr>
  </w:style>
  <w:style w:type="paragraph" w:styleId="Header">
    <w:name w:val="header"/>
    <w:basedOn w:val="Normal"/>
    <w:link w:val="HeaderChar"/>
    <w:uiPriority w:val="99"/>
    <w:unhideWhenUsed/>
    <w:rsid w:val="008C0883"/>
    <w:pPr>
      <w:tabs>
        <w:tab w:val="center" w:pos="4680"/>
        <w:tab w:val="right" w:pos="9360"/>
      </w:tabs>
    </w:pPr>
  </w:style>
  <w:style w:type="character" w:customStyle="1" w:styleId="HeaderChar">
    <w:name w:val="Header Char"/>
    <w:basedOn w:val="DefaultParagraphFont"/>
    <w:link w:val="Header"/>
    <w:uiPriority w:val="99"/>
    <w:rsid w:val="008C0883"/>
  </w:style>
  <w:style w:type="paragraph" w:styleId="Footer">
    <w:name w:val="footer"/>
    <w:basedOn w:val="Normal"/>
    <w:link w:val="FooterChar"/>
    <w:uiPriority w:val="99"/>
    <w:unhideWhenUsed/>
    <w:rsid w:val="008C0883"/>
    <w:pPr>
      <w:tabs>
        <w:tab w:val="center" w:pos="4680"/>
        <w:tab w:val="right" w:pos="9360"/>
      </w:tabs>
    </w:pPr>
  </w:style>
  <w:style w:type="character" w:customStyle="1" w:styleId="FooterChar">
    <w:name w:val="Footer Char"/>
    <w:basedOn w:val="DefaultParagraphFont"/>
    <w:link w:val="Footer"/>
    <w:uiPriority w:val="99"/>
    <w:rsid w:val="008C0883"/>
  </w:style>
  <w:style w:type="table" w:styleId="TableGrid">
    <w:name w:val="Table Grid"/>
    <w:basedOn w:val="TableNormal"/>
    <w:uiPriority w:val="59"/>
    <w:rsid w:val="008C0883"/>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C0883"/>
    <w:pPr>
      <w:spacing w:after="0" w:line="240" w:lineRule="auto"/>
    </w:pPr>
    <w:rPr>
      <w:rFonts w:ascii="Times New Roman" w:eastAsia="Times New Roman" w:hAnsi="Times New Roman" w:cs="Times New Roman"/>
      <w:kern w:val="0"/>
      <w:sz w:val="20"/>
      <w:szCs w:val="2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i-provider">
    <w:name w:val="ui-provider"/>
    <w:basedOn w:val="DefaultParagraphFont"/>
    <w:rsid w:val="008C0883"/>
  </w:style>
  <w:style w:type="paragraph" w:styleId="Revision">
    <w:name w:val="Revision"/>
    <w:hidden/>
    <w:uiPriority w:val="99"/>
    <w:semiHidden/>
    <w:rsid w:val="003D705E"/>
    <w:pPr>
      <w:spacing w:after="0" w:line="240" w:lineRule="auto"/>
    </w:pPr>
    <w:rPr>
      <w:rFonts w:ascii="Times New Roman" w:eastAsia="Times New Roman" w:hAnsi="Times New Roman" w:cs="Times New Roman"/>
      <w:kern w:val="0"/>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1415</Words>
  <Characters>8066</Characters>
  <Application>Microsoft Office Word</Application>
  <DocSecurity>0</DocSecurity>
  <Lines>67</Lines>
  <Paragraphs>18</Paragraphs>
  <ScaleCrop>false</ScaleCrop>
  <Company>Volkswagen Group</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Shinde, Sumit (FL/1)</dc:creator>
  <cp:keywords/>
  <dc:description/>
  <cp:lastModifiedBy>Shinde, Sumit (FL/1)</cp:lastModifiedBy>
  <cp:revision>5</cp:revision>
  <dcterms:created xsi:type="dcterms:W3CDTF">2024-12-23T11:10:00Z</dcterms:created>
  <dcterms:modified xsi:type="dcterms:W3CDTF">2024-12-24T11:07:00Z</dcterms:modified>
</cp:coreProperties>
</file>